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0B98" w14:textId="27BB5AA4" w:rsidR="00BA39CB" w:rsidRPr="00302122" w:rsidRDefault="00BA39CB" w:rsidP="00BA39CB">
      <w:pPr>
        <w:rPr>
          <w:rFonts w:ascii="Montserrat" w:hAnsi="Montserrat"/>
        </w:rPr>
      </w:pPr>
      <w:r w:rsidRPr="00302122">
        <w:rPr>
          <w:rFonts w:ascii="Montserrat" w:hAnsi="Montserrat"/>
          <w:b/>
          <w:bCs/>
        </w:rPr>
        <w:t>Harwell Neurobehavioral Pediatrics LLC</w:t>
      </w:r>
      <w:r w:rsidRPr="00302122">
        <w:rPr>
          <w:rFonts w:ascii="Montserrat" w:hAnsi="Montserrat"/>
        </w:rPr>
        <w:br/>
      </w:r>
      <w:r w:rsidR="005D7D51" w:rsidRPr="00302122">
        <w:rPr>
          <w:rFonts w:ascii="Montserrat" w:hAnsi="Montserrat"/>
          <w:b/>
          <w:bCs/>
        </w:rPr>
        <w:t>Fee for Service</w:t>
      </w:r>
      <w:r w:rsidRPr="00302122">
        <w:rPr>
          <w:rFonts w:ascii="Montserrat" w:hAnsi="Montserrat"/>
          <w:b/>
          <w:bCs/>
        </w:rPr>
        <w:t xml:space="preserve"> Agreement</w:t>
      </w:r>
    </w:p>
    <w:p w14:paraId="67518827" w14:textId="77777777" w:rsidR="00BA39CB" w:rsidRPr="00302122" w:rsidRDefault="00BA39CB" w:rsidP="00BA39CB">
      <w:pPr>
        <w:rPr>
          <w:rFonts w:ascii="Montserrat" w:hAnsi="Montserrat"/>
        </w:rPr>
      </w:pPr>
      <w:r w:rsidRPr="00302122">
        <w:rPr>
          <w:rFonts w:ascii="Montserrat" w:hAnsi="Montserrat"/>
          <w:b/>
          <w:bCs/>
        </w:rPr>
        <w:t>Practice Address:</w:t>
      </w:r>
      <w:r w:rsidRPr="00302122">
        <w:rPr>
          <w:rFonts w:ascii="Montserrat" w:hAnsi="Montserrat"/>
        </w:rPr>
        <w:br/>
        <w:t>1708 Mockingbird Lane, Lakeland, FL 33801</w:t>
      </w:r>
    </w:p>
    <w:p w14:paraId="0B478291" w14:textId="77777777" w:rsidR="001679CA" w:rsidRPr="00302122" w:rsidRDefault="001679CA" w:rsidP="009B033B">
      <w:pPr>
        <w:pStyle w:val="NormalWeb"/>
        <w:spacing w:line="300" w:lineRule="atLeast"/>
        <w:rPr>
          <w:rFonts w:ascii="Montserrat" w:hAnsi="Montserrat" w:cs="Segoe UI"/>
        </w:rPr>
      </w:pPr>
      <w:r w:rsidRPr="00302122">
        <w:rPr>
          <w:rStyle w:val="Strong"/>
          <w:rFonts w:ascii="Montserrat" w:eastAsiaTheme="majorEastAsia" w:hAnsi="Montserrat" w:cs="Segoe UI"/>
        </w:rPr>
        <w:t>1. Introduction</w:t>
      </w:r>
    </w:p>
    <w:p w14:paraId="5168BD21" w14:textId="1735E48D" w:rsidR="001679CA" w:rsidRPr="00302122" w:rsidRDefault="001679CA" w:rsidP="00AC65C8">
      <w:pPr>
        <w:pStyle w:val="NormalWeb"/>
        <w:spacing w:line="300" w:lineRule="atLeast"/>
        <w:ind w:left="720"/>
        <w:rPr>
          <w:rFonts w:ascii="Montserrat" w:hAnsi="Montserrat" w:cs="Segoe UI"/>
        </w:rPr>
      </w:pPr>
      <w:r w:rsidRPr="00302122">
        <w:rPr>
          <w:rFonts w:ascii="Montserrat" w:hAnsi="Montserrat" w:cs="Segoe UI"/>
        </w:rPr>
        <w:t xml:space="preserve">This </w:t>
      </w:r>
      <w:r w:rsidR="00E4626E" w:rsidRPr="00302122">
        <w:rPr>
          <w:rFonts w:ascii="Montserrat" w:hAnsi="Montserrat" w:cs="Segoe UI"/>
        </w:rPr>
        <w:t>Fee for Service</w:t>
      </w:r>
      <w:r w:rsidRPr="00302122">
        <w:rPr>
          <w:rFonts w:ascii="Montserrat" w:hAnsi="Montserrat" w:cs="Segoe UI"/>
        </w:rPr>
        <w:t xml:space="preserve"> Agreement (“Agreement”) is made between Harwell Neurobehavioral Pediatrics LLC (“Practice,” “Us,” or “We”) and the undersigned parent or legal guardian (“You”) on behalf of your child(ren) (“Patient”). The Practice provides comprehensive neurobehavioral evaluation for children ages 2–18 under a fee-for-service model.</w:t>
      </w:r>
    </w:p>
    <w:p w14:paraId="120EDE3A" w14:textId="77777777" w:rsidR="00AC65C8" w:rsidRPr="00302122" w:rsidRDefault="00AC65C8" w:rsidP="00AC65C8">
      <w:pPr>
        <w:rPr>
          <w:rFonts w:ascii="Montserrat" w:hAnsi="Montserrat"/>
        </w:rPr>
      </w:pPr>
      <w:r w:rsidRPr="00302122">
        <w:rPr>
          <w:rFonts w:ascii="Montserrat" w:hAnsi="Montserrat"/>
          <w:b/>
          <w:bCs/>
        </w:rPr>
        <w:t>2. Definitions</w:t>
      </w:r>
    </w:p>
    <w:p w14:paraId="5F6FFFD4" w14:textId="77777777" w:rsidR="00AC65C8" w:rsidRPr="00302122" w:rsidRDefault="00AC65C8" w:rsidP="00F56FBA">
      <w:pPr>
        <w:numPr>
          <w:ilvl w:val="0"/>
          <w:numId w:val="4"/>
        </w:numPr>
        <w:spacing w:line="240" w:lineRule="auto"/>
        <w:rPr>
          <w:rFonts w:ascii="Montserrat" w:hAnsi="Montserrat"/>
        </w:rPr>
      </w:pPr>
      <w:r w:rsidRPr="00302122">
        <w:rPr>
          <w:rFonts w:ascii="Montserrat" w:hAnsi="Montserrat"/>
          <w:b/>
          <w:bCs/>
        </w:rPr>
        <w:t>Services:</w:t>
      </w:r>
      <w:r w:rsidRPr="00302122">
        <w:rPr>
          <w:rFonts w:ascii="Montserrat" w:hAnsi="Montserrat"/>
        </w:rPr>
        <w:t xml:space="preserve"> Medical and non-medical services described in Appendix A, provided on an ongoing basis in exchange for fees.</w:t>
      </w:r>
    </w:p>
    <w:p w14:paraId="66B66106" w14:textId="54156A98" w:rsidR="00AC65C8" w:rsidRPr="00302122" w:rsidRDefault="00AC65C8" w:rsidP="00F56FBA">
      <w:pPr>
        <w:numPr>
          <w:ilvl w:val="0"/>
          <w:numId w:val="4"/>
        </w:numPr>
        <w:spacing w:line="240" w:lineRule="auto"/>
        <w:rPr>
          <w:rFonts w:ascii="Montserrat" w:hAnsi="Montserrat"/>
        </w:rPr>
      </w:pPr>
      <w:r w:rsidRPr="00302122">
        <w:rPr>
          <w:rFonts w:ascii="Montserrat" w:hAnsi="Montserrat"/>
          <w:b/>
          <w:bCs/>
        </w:rPr>
        <w:t>Patient:</w:t>
      </w:r>
      <w:r w:rsidRPr="00302122">
        <w:rPr>
          <w:rFonts w:ascii="Montserrat" w:hAnsi="Montserrat"/>
        </w:rPr>
        <w:t xml:space="preserve"> The child(ren) for whom care is provided</w:t>
      </w:r>
      <w:r w:rsidR="00C21505" w:rsidRPr="00302122">
        <w:rPr>
          <w:rFonts w:ascii="Montserrat" w:hAnsi="Montserrat"/>
        </w:rPr>
        <w:t>.</w:t>
      </w:r>
    </w:p>
    <w:p w14:paraId="7DB50A6D" w14:textId="77777777" w:rsidR="00AC65C8" w:rsidRPr="00302122" w:rsidRDefault="00AC65C8" w:rsidP="00F56FBA">
      <w:pPr>
        <w:numPr>
          <w:ilvl w:val="0"/>
          <w:numId w:val="4"/>
        </w:numPr>
        <w:spacing w:line="240" w:lineRule="auto"/>
        <w:rPr>
          <w:rFonts w:ascii="Montserrat" w:hAnsi="Montserrat"/>
        </w:rPr>
      </w:pPr>
      <w:r w:rsidRPr="00302122">
        <w:rPr>
          <w:rFonts w:ascii="Montserrat" w:hAnsi="Montserrat"/>
          <w:b/>
          <w:bCs/>
        </w:rPr>
        <w:t>You/Your:</w:t>
      </w:r>
      <w:r w:rsidRPr="00302122">
        <w:rPr>
          <w:rFonts w:ascii="Montserrat" w:hAnsi="Montserrat"/>
        </w:rPr>
        <w:t xml:space="preserve"> The parent or legal guardian signing this agreement.</w:t>
      </w:r>
    </w:p>
    <w:p w14:paraId="77F0C84D" w14:textId="371B34C6" w:rsidR="00AC65C8" w:rsidRPr="00302122" w:rsidRDefault="00B21325" w:rsidP="00AC65C8">
      <w:pPr>
        <w:rPr>
          <w:rFonts w:ascii="Montserrat" w:hAnsi="Montserrat"/>
        </w:rPr>
      </w:pPr>
      <w:r w:rsidRPr="00302122">
        <w:rPr>
          <w:rFonts w:ascii="Montserrat" w:hAnsi="Montserrat"/>
          <w:b/>
          <w:bCs/>
        </w:rPr>
        <w:t xml:space="preserve">3. </w:t>
      </w:r>
      <w:r w:rsidR="00AC65C8" w:rsidRPr="00302122">
        <w:rPr>
          <w:rFonts w:ascii="Montserrat" w:hAnsi="Montserrat"/>
          <w:b/>
          <w:bCs/>
        </w:rPr>
        <w:t>Services Provided</w:t>
      </w:r>
    </w:p>
    <w:p w14:paraId="53C092AF" w14:textId="2F169D81" w:rsidR="005C4ECA" w:rsidRPr="00302122" w:rsidRDefault="005C4ECA" w:rsidP="00AA15F8">
      <w:pPr>
        <w:pStyle w:val="font9"/>
        <w:numPr>
          <w:ilvl w:val="1"/>
          <w:numId w:val="4"/>
        </w:numPr>
        <w:rPr>
          <w:rFonts w:ascii="Montserrat" w:hAnsi="Montserrat"/>
        </w:rPr>
      </w:pPr>
      <w:r w:rsidRPr="00302122">
        <w:rPr>
          <w:rFonts w:ascii="Montserrat" w:hAnsi="Montserrat"/>
          <w:b/>
          <w:bCs/>
        </w:rPr>
        <w:t>Comprehensive Neurobehavioral Assessment and Diagnosis</w:t>
      </w:r>
    </w:p>
    <w:p w14:paraId="3500A877" w14:textId="112570F8" w:rsidR="000365E6" w:rsidRPr="00302122" w:rsidRDefault="005B5E6E" w:rsidP="00AA15F8">
      <w:pPr>
        <w:pStyle w:val="font9"/>
        <w:ind w:left="1080"/>
        <w:rPr>
          <w:rFonts w:ascii="Montserrat" w:hAnsi="Montserrat"/>
        </w:rPr>
      </w:pPr>
      <w:r>
        <w:rPr>
          <w:rFonts w:ascii="Montserrat" w:hAnsi="Montserrat"/>
          <w:b/>
          <w:bCs/>
        </w:rPr>
        <w:t>VIRTUAL</w:t>
      </w:r>
      <w:r w:rsidR="000365E6" w:rsidRPr="00302122">
        <w:rPr>
          <w:rFonts w:ascii="Montserrat" w:hAnsi="Montserrat"/>
          <w:b/>
          <w:bCs/>
        </w:rPr>
        <w:t xml:space="preserve"> </w:t>
      </w:r>
      <w:r w:rsidR="00EB5FE4" w:rsidRPr="00302122">
        <w:rPr>
          <w:rFonts w:ascii="Montserrat" w:hAnsi="Montserrat"/>
          <w:b/>
          <w:bCs/>
        </w:rPr>
        <w:t>appointments</w:t>
      </w:r>
      <w:r w:rsidR="000365E6" w:rsidRPr="00302122">
        <w:rPr>
          <w:rFonts w:ascii="Montserrat" w:hAnsi="Montserrat"/>
        </w:rPr>
        <w:t xml:space="preserve"> with our provider, including a thorough review of birth, developmental, medical, academic, family history, and areas of concern. </w:t>
      </w:r>
      <w:r w:rsidR="000365E6" w:rsidRPr="00302122">
        <w:rPr>
          <w:rFonts w:ascii="Montserrat" w:hAnsi="Montserrat"/>
          <w:b/>
          <w:bCs/>
        </w:rPr>
        <w:t>Comprehensive behavior rating scales</w:t>
      </w:r>
      <w:r w:rsidR="000365E6" w:rsidRPr="00302122">
        <w:rPr>
          <w:rFonts w:ascii="Montserrat" w:hAnsi="Montserrat"/>
        </w:rPr>
        <w:t xml:space="preserve"> for parent, teacher, and self to evaluate for a broad range of behavioral, emotional, social, and academic issues.</w:t>
      </w:r>
      <w:r w:rsidR="00086E44" w:rsidRPr="00302122">
        <w:rPr>
          <w:rFonts w:ascii="Montserrat" w:hAnsi="Montserrat"/>
        </w:rPr>
        <w:t xml:space="preserve"> </w:t>
      </w:r>
      <w:r w:rsidR="000365E6" w:rsidRPr="00302122">
        <w:rPr>
          <w:rFonts w:ascii="Montserrat" w:hAnsi="Montserrat"/>
          <w:b/>
          <w:bCs/>
        </w:rPr>
        <w:t xml:space="preserve">Follow up </w:t>
      </w:r>
      <w:r w:rsidR="00D67A43">
        <w:rPr>
          <w:rFonts w:ascii="Montserrat" w:hAnsi="Montserrat"/>
          <w:b/>
          <w:bCs/>
        </w:rPr>
        <w:t>VIRTUAL</w:t>
      </w:r>
      <w:r w:rsidR="000365E6" w:rsidRPr="00302122">
        <w:rPr>
          <w:rFonts w:ascii="Montserrat" w:hAnsi="Montserrat"/>
          <w:b/>
          <w:bCs/>
        </w:rPr>
        <w:t xml:space="preserve"> appointment</w:t>
      </w:r>
      <w:r w:rsidR="00EB5FE4" w:rsidRPr="00302122">
        <w:rPr>
          <w:rFonts w:ascii="Montserrat" w:hAnsi="Montserrat"/>
          <w:b/>
          <w:bCs/>
        </w:rPr>
        <w:t>(s)</w:t>
      </w:r>
      <w:r w:rsidR="000365E6" w:rsidRPr="00302122">
        <w:rPr>
          <w:rFonts w:ascii="Montserrat" w:hAnsi="Montserrat"/>
        </w:rPr>
        <w:t xml:space="preserve"> to review results of all evaluations and provide diagnosis</w:t>
      </w:r>
      <w:r w:rsidR="00A770D6">
        <w:rPr>
          <w:rFonts w:ascii="Montserrat" w:hAnsi="Montserrat"/>
        </w:rPr>
        <w:t xml:space="preserve">, </w:t>
      </w:r>
      <w:r w:rsidR="000365E6" w:rsidRPr="00302122">
        <w:rPr>
          <w:rFonts w:ascii="Montserrat" w:hAnsi="Montserrat"/>
        </w:rPr>
        <w:t>personalized recommendations</w:t>
      </w:r>
      <w:r w:rsidR="00A770D6">
        <w:rPr>
          <w:rFonts w:ascii="Montserrat" w:hAnsi="Montserrat"/>
        </w:rPr>
        <w:t>, and referral if needed.</w:t>
      </w:r>
    </w:p>
    <w:p w14:paraId="099EC0EF" w14:textId="0B990FFF" w:rsidR="00913D6F" w:rsidRPr="00302122" w:rsidRDefault="00C62A25" w:rsidP="00AA15F8">
      <w:pPr>
        <w:pStyle w:val="font8"/>
        <w:numPr>
          <w:ilvl w:val="1"/>
          <w:numId w:val="4"/>
        </w:numPr>
        <w:rPr>
          <w:rStyle w:val="color15"/>
          <w:rFonts w:ascii="Montserrat" w:hAnsi="Montserrat"/>
        </w:rPr>
      </w:pPr>
      <w:r w:rsidRPr="00302122">
        <w:rPr>
          <w:rFonts w:ascii="Montserrat" w:hAnsi="Montserrat"/>
          <w:b/>
          <w:bCs/>
        </w:rPr>
        <w:t>Additional Autism Spectrum Disorder Assessment</w:t>
      </w:r>
    </w:p>
    <w:p w14:paraId="07098DF4" w14:textId="12CB9EB2" w:rsidR="007B5D22" w:rsidRDefault="00913D6F" w:rsidP="00AA15F8">
      <w:pPr>
        <w:pStyle w:val="font8"/>
        <w:ind w:left="1080"/>
        <w:rPr>
          <w:rStyle w:val="color15"/>
          <w:rFonts w:ascii="Montserrat" w:eastAsiaTheme="majorEastAsia" w:hAnsi="Montserrat"/>
        </w:rPr>
      </w:pPr>
      <w:r w:rsidRPr="00302122">
        <w:rPr>
          <w:rStyle w:val="color15"/>
          <w:rFonts w:ascii="Montserrat" w:eastAsiaTheme="majorEastAsia" w:hAnsi="Montserrat"/>
        </w:rPr>
        <w:t xml:space="preserve">If concern for an </w:t>
      </w:r>
      <w:r w:rsidR="00EB5FE4" w:rsidRPr="00302122">
        <w:rPr>
          <w:rStyle w:val="color15"/>
          <w:rFonts w:ascii="Montserrat" w:eastAsiaTheme="majorEastAsia" w:hAnsi="Montserrat"/>
        </w:rPr>
        <w:t>autism spectrum disorder</w:t>
      </w:r>
      <w:r w:rsidRPr="00302122">
        <w:rPr>
          <w:rStyle w:val="color15"/>
          <w:rFonts w:ascii="Montserrat" w:eastAsiaTheme="majorEastAsia" w:hAnsi="Montserrat"/>
        </w:rPr>
        <w:t xml:space="preserve">, the gold-standard </w:t>
      </w:r>
      <w:r w:rsidRPr="00302122">
        <w:rPr>
          <w:rStyle w:val="color15"/>
          <w:rFonts w:ascii="Montserrat" w:eastAsiaTheme="majorEastAsia" w:hAnsi="Montserrat"/>
          <w:b/>
          <w:bCs/>
        </w:rPr>
        <w:t>ADOS-2 assessment</w:t>
      </w:r>
      <w:r w:rsidRPr="00302122">
        <w:rPr>
          <w:rStyle w:val="color15"/>
          <w:rFonts w:ascii="Montserrat" w:eastAsiaTheme="majorEastAsia" w:hAnsi="Montserrat"/>
        </w:rPr>
        <w:t xml:space="preserve"> will be completed in addition to the initial neurobehavioral assessment</w:t>
      </w:r>
      <w:r w:rsidR="00943C18">
        <w:rPr>
          <w:rStyle w:val="color15"/>
          <w:rFonts w:ascii="Montserrat" w:eastAsiaTheme="majorEastAsia" w:hAnsi="Montserrat"/>
        </w:rPr>
        <w:t xml:space="preserve">. </w:t>
      </w:r>
      <w:r w:rsidRPr="00302122">
        <w:rPr>
          <w:rStyle w:val="color15"/>
          <w:rFonts w:ascii="Montserrat" w:eastAsiaTheme="majorEastAsia" w:hAnsi="Montserrat"/>
        </w:rPr>
        <w:t xml:space="preserve">An </w:t>
      </w:r>
      <w:r w:rsidR="00D67A43">
        <w:rPr>
          <w:rStyle w:val="color15"/>
          <w:rFonts w:ascii="Montserrat" w:eastAsiaTheme="majorEastAsia" w:hAnsi="Montserrat"/>
          <w:b/>
          <w:bCs/>
        </w:rPr>
        <w:t>ONSITE</w:t>
      </w:r>
      <w:r w:rsidRPr="00302122">
        <w:rPr>
          <w:rStyle w:val="color15"/>
          <w:rFonts w:ascii="Montserrat" w:eastAsiaTheme="majorEastAsia" w:hAnsi="Montserrat"/>
          <w:b/>
          <w:bCs/>
        </w:rPr>
        <w:t xml:space="preserve"> visit</w:t>
      </w:r>
      <w:r w:rsidRPr="00302122">
        <w:rPr>
          <w:rStyle w:val="color15"/>
          <w:rFonts w:ascii="Montserrat" w:eastAsiaTheme="majorEastAsia" w:hAnsi="Montserrat"/>
        </w:rPr>
        <w:t xml:space="preserve"> in a private sensory friendly space. </w:t>
      </w:r>
    </w:p>
    <w:p w14:paraId="795A8149" w14:textId="13BC8295" w:rsidR="00913D6F" w:rsidRPr="00302122" w:rsidRDefault="00913D6F" w:rsidP="00AA15F8">
      <w:pPr>
        <w:pStyle w:val="font8"/>
        <w:ind w:left="1080"/>
        <w:rPr>
          <w:rFonts w:ascii="Montserrat" w:hAnsi="Montserrat"/>
        </w:rPr>
      </w:pPr>
      <w:r w:rsidRPr="00302122">
        <w:rPr>
          <w:rStyle w:val="color15"/>
          <w:rFonts w:ascii="Montserrat" w:eastAsiaTheme="majorEastAsia" w:hAnsi="Montserrat"/>
        </w:rPr>
        <w:t>**Special requests</w:t>
      </w:r>
      <w:r w:rsidR="00C00929">
        <w:rPr>
          <w:rStyle w:val="color15"/>
          <w:rFonts w:ascii="Montserrat" w:eastAsiaTheme="majorEastAsia" w:hAnsi="Montserrat"/>
        </w:rPr>
        <w:t xml:space="preserve"> </w:t>
      </w:r>
      <w:r w:rsidR="00AA228D">
        <w:rPr>
          <w:rStyle w:val="color15"/>
          <w:rFonts w:ascii="Montserrat" w:eastAsiaTheme="majorEastAsia" w:hAnsi="Montserrat"/>
        </w:rPr>
        <w:t xml:space="preserve">can be made </w:t>
      </w:r>
      <w:r w:rsidR="00C00929">
        <w:rPr>
          <w:rStyle w:val="color15"/>
          <w:rFonts w:ascii="Montserrat" w:eastAsiaTheme="majorEastAsia" w:hAnsi="Montserrat"/>
        </w:rPr>
        <w:t xml:space="preserve">by your </w:t>
      </w:r>
      <w:r w:rsidR="00AA228D">
        <w:rPr>
          <w:rStyle w:val="color15"/>
          <w:rFonts w:ascii="Montserrat" w:eastAsiaTheme="majorEastAsia" w:hAnsi="Montserrat"/>
        </w:rPr>
        <w:t xml:space="preserve">child’s </w:t>
      </w:r>
      <w:r w:rsidR="00C00929">
        <w:rPr>
          <w:rStyle w:val="color15"/>
          <w:rFonts w:ascii="Montserrat" w:eastAsiaTheme="majorEastAsia" w:hAnsi="Montserrat"/>
        </w:rPr>
        <w:t>healthcare provider</w:t>
      </w:r>
      <w:r w:rsidRPr="00302122">
        <w:rPr>
          <w:rStyle w:val="color15"/>
          <w:rFonts w:ascii="Montserrat" w:eastAsiaTheme="majorEastAsia" w:hAnsi="Montserrat"/>
        </w:rPr>
        <w:t xml:space="preserve"> </w:t>
      </w:r>
      <w:r w:rsidR="00AA228D">
        <w:rPr>
          <w:rStyle w:val="color15"/>
          <w:rFonts w:ascii="Montserrat" w:eastAsiaTheme="majorEastAsia" w:hAnsi="Montserrat"/>
        </w:rPr>
        <w:t xml:space="preserve">for Harwell Neurobehavioral Pediatrics to complete the ADOS-2 test </w:t>
      </w:r>
      <w:r w:rsidR="00AA228D">
        <w:rPr>
          <w:rStyle w:val="color15"/>
          <w:rFonts w:ascii="Montserrat" w:eastAsiaTheme="majorEastAsia" w:hAnsi="Montserrat"/>
        </w:rPr>
        <w:lastRenderedPageBreak/>
        <w:t xml:space="preserve">and send </w:t>
      </w:r>
      <w:r w:rsidR="007B5D22">
        <w:rPr>
          <w:rStyle w:val="color15"/>
          <w:rFonts w:ascii="Montserrat" w:eastAsiaTheme="majorEastAsia" w:hAnsi="Montserrat"/>
        </w:rPr>
        <w:t xml:space="preserve">the </w:t>
      </w:r>
      <w:r w:rsidR="00AA228D">
        <w:rPr>
          <w:rStyle w:val="color15"/>
          <w:rFonts w:ascii="Montserrat" w:eastAsiaTheme="majorEastAsia" w:hAnsi="Montserrat"/>
        </w:rPr>
        <w:t xml:space="preserve">results back </w:t>
      </w:r>
      <w:r w:rsidR="007B5D22">
        <w:rPr>
          <w:rStyle w:val="color15"/>
          <w:rFonts w:ascii="Montserrat" w:eastAsiaTheme="majorEastAsia" w:hAnsi="Montserrat"/>
        </w:rPr>
        <w:t>to</w:t>
      </w:r>
      <w:r w:rsidR="00AA228D">
        <w:rPr>
          <w:rStyle w:val="color15"/>
          <w:rFonts w:ascii="Montserrat" w:eastAsiaTheme="majorEastAsia" w:hAnsi="Montserrat"/>
        </w:rPr>
        <w:t xml:space="preserve"> them to provide the official review</w:t>
      </w:r>
      <w:r w:rsidR="007B5D22">
        <w:rPr>
          <w:rStyle w:val="color15"/>
          <w:rFonts w:ascii="Montserrat" w:eastAsiaTheme="majorEastAsia" w:hAnsi="Montserrat"/>
        </w:rPr>
        <w:t>, d</w:t>
      </w:r>
      <w:r w:rsidR="00AA228D">
        <w:rPr>
          <w:rStyle w:val="color15"/>
          <w:rFonts w:ascii="Montserrat" w:eastAsiaTheme="majorEastAsia" w:hAnsi="Montserrat"/>
        </w:rPr>
        <w:t>iagnosis</w:t>
      </w:r>
      <w:r w:rsidR="007B5D22">
        <w:rPr>
          <w:rStyle w:val="color15"/>
          <w:rFonts w:ascii="Montserrat" w:eastAsiaTheme="majorEastAsia" w:hAnsi="Montserrat"/>
        </w:rPr>
        <w:t xml:space="preserve">, </w:t>
      </w:r>
      <w:r w:rsidR="00AA228D">
        <w:rPr>
          <w:rStyle w:val="color15"/>
          <w:rFonts w:ascii="Montserrat" w:eastAsiaTheme="majorEastAsia" w:hAnsi="Montserrat"/>
        </w:rPr>
        <w:t>and recommendations.</w:t>
      </w:r>
    </w:p>
    <w:p w14:paraId="52D84BC0" w14:textId="0214F474" w:rsidR="00236BCF" w:rsidRPr="00302122" w:rsidRDefault="00C97197" w:rsidP="00AA15F8">
      <w:pPr>
        <w:pStyle w:val="font8"/>
        <w:numPr>
          <w:ilvl w:val="1"/>
          <w:numId w:val="4"/>
        </w:numPr>
        <w:rPr>
          <w:rFonts w:ascii="Montserrat" w:hAnsi="Montserrat"/>
        </w:rPr>
      </w:pPr>
      <w:r w:rsidRPr="00302122">
        <w:rPr>
          <w:rFonts w:ascii="Montserrat" w:hAnsi="Montserrat"/>
          <w:b/>
          <w:bCs/>
        </w:rPr>
        <w:t xml:space="preserve">Additional </w:t>
      </w:r>
      <w:r w:rsidR="00943C18">
        <w:rPr>
          <w:rFonts w:ascii="Montserrat" w:hAnsi="Montserrat"/>
          <w:b/>
          <w:bCs/>
        </w:rPr>
        <w:t xml:space="preserve">Screening for Learning Disorders </w:t>
      </w:r>
      <w:r w:rsidR="0032013A">
        <w:rPr>
          <w:rFonts w:ascii="Montserrat" w:hAnsi="Montserrat"/>
          <w:b/>
          <w:bCs/>
        </w:rPr>
        <w:t xml:space="preserve">(Age 6 and </w:t>
      </w:r>
      <w:r w:rsidR="00B96D30">
        <w:rPr>
          <w:rFonts w:ascii="Montserrat" w:hAnsi="Montserrat"/>
          <w:b/>
          <w:bCs/>
        </w:rPr>
        <w:t>up</w:t>
      </w:r>
      <w:r w:rsidR="0032013A">
        <w:rPr>
          <w:rFonts w:ascii="Montserrat" w:hAnsi="Montserrat"/>
          <w:b/>
          <w:bCs/>
        </w:rPr>
        <w:t>)</w:t>
      </w:r>
    </w:p>
    <w:p w14:paraId="19580CD9" w14:textId="00052EFE" w:rsidR="000365E6" w:rsidRPr="00302122" w:rsidRDefault="00514EE8" w:rsidP="00AA15F8">
      <w:pPr>
        <w:pStyle w:val="font8"/>
        <w:ind w:left="1080"/>
        <w:rPr>
          <w:rFonts w:ascii="Montserrat" w:hAnsi="Montserrat"/>
        </w:rPr>
      </w:pPr>
      <w:r w:rsidRPr="00302122">
        <w:rPr>
          <w:rFonts w:ascii="Montserrat" w:hAnsi="Montserrat"/>
        </w:rPr>
        <w:t xml:space="preserve">If </w:t>
      </w:r>
      <w:r w:rsidR="00EC22C9" w:rsidRPr="00302122">
        <w:rPr>
          <w:rFonts w:ascii="Montserrat" w:hAnsi="Montserrat"/>
        </w:rPr>
        <w:t>concerns</w:t>
      </w:r>
      <w:r w:rsidRPr="00302122">
        <w:rPr>
          <w:rFonts w:ascii="Montserrat" w:hAnsi="Montserrat"/>
        </w:rPr>
        <w:t xml:space="preserve"> for learning disorders, </w:t>
      </w:r>
      <w:r w:rsidR="00C75A6B">
        <w:rPr>
          <w:rFonts w:ascii="Montserrat" w:hAnsi="Montserrat"/>
        </w:rPr>
        <w:t>a</w:t>
      </w:r>
      <w:r w:rsidRPr="00302122">
        <w:rPr>
          <w:rFonts w:ascii="Montserrat" w:hAnsi="Montserrat"/>
        </w:rPr>
        <w:t xml:space="preserve"> </w:t>
      </w:r>
      <w:r w:rsidRPr="00302122">
        <w:rPr>
          <w:rFonts w:ascii="Montserrat" w:hAnsi="Montserrat"/>
          <w:b/>
          <w:bCs/>
        </w:rPr>
        <w:t xml:space="preserve">gold standard </w:t>
      </w:r>
      <w:r w:rsidR="00C75A6B">
        <w:rPr>
          <w:rFonts w:ascii="Montserrat" w:hAnsi="Montserrat"/>
          <w:b/>
          <w:bCs/>
        </w:rPr>
        <w:t>screening tool</w:t>
      </w:r>
      <w:r w:rsidRPr="00302122">
        <w:rPr>
          <w:rFonts w:ascii="Montserrat" w:hAnsi="Montserrat"/>
          <w:b/>
          <w:bCs/>
        </w:rPr>
        <w:t xml:space="preserve"> </w:t>
      </w:r>
      <w:r w:rsidRPr="00302122">
        <w:rPr>
          <w:rFonts w:ascii="Montserrat" w:hAnsi="Montserrat"/>
        </w:rPr>
        <w:t xml:space="preserve">will be </w:t>
      </w:r>
      <w:r w:rsidR="00C75A6B">
        <w:rPr>
          <w:rFonts w:ascii="Montserrat" w:hAnsi="Montserrat"/>
        </w:rPr>
        <w:t xml:space="preserve">used </w:t>
      </w:r>
      <w:r w:rsidRPr="00302122">
        <w:rPr>
          <w:rFonts w:ascii="Montserrat" w:hAnsi="Montserrat"/>
        </w:rPr>
        <w:t xml:space="preserve">in addition to the </w:t>
      </w:r>
      <w:r w:rsidR="001A5E3D" w:rsidRPr="00302122">
        <w:rPr>
          <w:rFonts w:ascii="Montserrat" w:hAnsi="Montserrat"/>
        </w:rPr>
        <w:t>initial</w:t>
      </w:r>
      <w:r w:rsidRPr="00302122">
        <w:rPr>
          <w:rFonts w:ascii="Montserrat" w:hAnsi="Montserrat"/>
        </w:rPr>
        <w:t xml:space="preserve"> neurobehavioral assessment</w:t>
      </w:r>
      <w:r w:rsidR="00EC22C9">
        <w:rPr>
          <w:rFonts w:ascii="Montserrat" w:hAnsi="Montserrat"/>
        </w:rPr>
        <w:t xml:space="preserve">. </w:t>
      </w:r>
      <w:r w:rsidRPr="00302122">
        <w:rPr>
          <w:rFonts w:ascii="Montserrat" w:hAnsi="Montserrat"/>
        </w:rPr>
        <w:t xml:space="preserve">An </w:t>
      </w:r>
      <w:r w:rsidR="00CD119E">
        <w:rPr>
          <w:rFonts w:ascii="Montserrat" w:hAnsi="Montserrat"/>
          <w:b/>
          <w:bCs/>
        </w:rPr>
        <w:t>ONSITE</w:t>
      </w:r>
      <w:r w:rsidRPr="00302122">
        <w:rPr>
          <w:rFonts w:ascii="Montserrat" w:hAnsi="Montserrat"/>
          <w:b/>
          <w:bCs/>
        </w:rPr>
        <w:t xml:space="preserve"> visit</w:t>
      </w:r>
      <w:r w:rsidRPr="00302122">
        <w:rPr>
          <w:rFonts w:ascii="Montserrat" w:hAnsi="Montserrat"/>
        </w:rPr>
        <w:t xml:space="preserve"> in a </w:t>
      </w:r>
      <w:r w:rsidR="00AA15F8" w:rsidRPr="00302122">
        <w:rPr>
          <w:rFonts w:ascii="Montserrat" w:hAnsi="Montserrat"/>
        </w:rPr>
        <w:t xml:space="preserve">private sensory friendly space.​​ </w:t>
      </w:r>
    </w:p>
    <w:p w14:paraId="5B0701FA" w14:textId="08ADCC30" w:rsidR="001A5E3D" w:rsidRPr="00302122" w:rsidRDefault="00AC65C8" w:rsidP="00AC65C8">
      <w:pPr>
        <w:numPr>
          <w:ilvl w:val="0"/>
          <w:numId w:val="4"/>
        </w:numPr>
        <w:rPr>
          <w:rFonts w:ascii="Montserrat" w:hAnsi="Montserrat"/>
          <w:b/>
          <w:bCs/>
        </w:rPr>
      </w:pPr>
      <w:r w:rsidRPr="00302122">
        <w:rPr>
          <w:rFonts w:ascii="Montserrat" w:hAnsi="Montserrat"/>
        </w:rPr>
        <w:t>See Appendix A for full details.</w:t>
      </w:r>
    </w:p>
    <w:p w14:paraId="3EBAE413" w14:textId="39831C61" w:rsidR="008B14C4" w:rsidRPr="00302122" w:rsidRDefault="00AC65C8" w:rsidP="00AC65C8">
      <w:pPr>
        <w:rPr>
          <w:rFonts w:ascii="Montserrat" w:hAnsi="Montserrat"/>
          <w:b/>
          <w:bCs/>
        </w:rPr>
      </w:pPr>
      <w:r w:rsidRPr="00302122">
        <w:rPr>
          <w:rFonts w:ascii="Montserrat" w:hAnsi="Montserrat"/>
          <w:b/>
          <w:bCs/>
        </w:rPr>
        <w:t>4. Fees and Payment Terms</w:t>
      </w:r>
    </w:p>
    <w:tbl>
      <w:tblPr>
        <w:tblStyle w:val="TableGrid"/>
        <w:tblW w:w="0" w:type="auto"/>
        <w:tblLook w:val="04A0" w:firstRow="1" w:lastRow="0" w:firstColumn="1" w:lastColumn="0" w:noHBand="0" w:noVBand="1"/>
      </w:tblPr>
      <w:tblGrid>
        <w:gridCol w:w="5755"/>
        <w:gridCol w:w="1710"/>
        <w:gridCol w:w="1885"/>
      </w:tblGrid>
      <w:tr w:rsidR="00760D8A" w:rsidRPr="00302122" w14:paraId="736B75C7" w14:textId="77777777" w:rsidTr="00A65675">
        <w:tc>
          <w:tcPr>
            <w:tcW w:w="5755" w:type="dxa"/>
          </w:tcPr>
          <w:p w14:paraId="2AD5B06F" w14:textId="77777777" w:rsidR="00B971CE" w:rsidRPr="00302122" w:rsidRDefault="00B971CE" w:rsidP="00AC65C8">
            <w:pPr>
              <w:rPr>
                <w:rFonts w:ascii="Montserrat" w:hAnsi="Montserrat"/>
                <w:b/>
                <w:bCs/>
              </w:rPr>
            </w:pPr>
          </w:p>
          <w:p w14:paraId="080E0E46" w14:textId="77777777" w:rsidR="00B971CE" w:rsidRPr="00302122" w:rsidRDefault="00B971CE" w:rsidP="00AC65C8">
            <w:pPr>
              <w:rPr>
                <w:rFonts w:ascii="Montserrat" w:hAnsi="Montserrat"/>
                <w:b/>
                <w:bCs/>
              </w:rPr>
            </w:pPr>
          </w:p>
          <w:p w14:paraId="3DADB2EF" w14:textId="62DE5FCC" w:rsidR="00760D8A" w:rsidRPr="00302122" w:rsidRDefault="00760D8A" w:rsidP="00AC65C8">
            <w:pPr>
              <w:rPr>
                <w:rFonts w:ascii="Montserrat" w:hAnsi="Montserrat"/>
                <w:b/>
                <w:bCs/>
              </w:rPr>
            </w:pPr>
            <w:r w:rsidRPr="00302122">
              <w:rPr>
                <w:rFonts w:ascii="Montserrat" w:hAnsi="Montserrat"/>
                <w:b/>
                <w:bCs/>
              </w:rPr>
              <w:t>Service Description</w:t>
            </w:r>
          </w:p>
        </w:tc>
        <w:tc>
          <w:tcPr>
            <w:tcW w:w="1710" w:type="dxa"/>
          </w:tcPr>
          <w:p w14:paraId="4DEE5228" w14:textId="77777777" w:rsidR="00B971CE" w:rsidRPr="00302122" w:rsidRDefault="00B971CE" w:rsidP="00AC65C8">
            <w:pPr>
              <w:rPr>
                <w:rFonts w:ascii="Montserrat" w:hAnsi="Montserrat"/>
                <w:b/>
                <w:bCs/>
              </w:rPr>
            </w:pPr>
          </w:p>
          <w:p w14:paraId="0BF41BF9" w14:textId="77777777" w:rsidR="00B971CE" w:rsidRPr="00302122" w:rsidRDefault="00B971CE" w:rsidP="00AC65C8">
            <w:pPr>
              <w:rPr>
                <w:rFonts w:ascii="Montserrat" w:hAnsi="Montserrat"/>
                <w:b/>
                <w:bCs/>
              </w:rPr>
            </w:pPr>
          </w:p>
          <w:p w14:paraId="4BB645FA" w14:textId="4AD296E8" w:rsidR="00760D8A" w:rsidRPr="00302122" w:rsidRDefault="00760D8A" w:rsidP="00AC65C8">
            <w:pPr>
              <w:rPr>
                <w:rFonts w:ascii="Montserrat" w:hAnsi="Montserrat"/>
                <w:b/>
                <w:bCs/>
              </w:rPr>
            </w:pPr>
            <w:r w:rsidRPr="00302122">
              <w:rPr>
                <w:rFonts w:ascii="Montserrat" w:hAnsi="Montserrat"/>
                <w:b/>
                <w:bCs/>
              </w:rPr>
              <w:t>Rate</w:t>
            </w:r>
          </w:p>
        </w:tc>
        <w:tc>
          <w:tcPr>
            <w:tcW w:w="1885" w:type="dxa"/>
          </w:tcPr>
          <w:p w14:paraId="09D1936E" w14:textId="77777777" w:rsidR="00760D8A" w:rsidRPr="00302122" w:rsidRDefault="00760D8A" w:rsidP="00AC65C8">
            <w:pPr>
              <w:rPr>
                <w:rFonts w:ascii="Montserrat" w:hAnsi="Montserrat"/>
                <w:b/>
                <w:bCs/>
              </w:rPr>
            </w:pPr>
            <w:r w:rsidRPr="00302122">
              <w:rPr>
                <w:rFonts w:ascii="Montserrat" w:hAnsi="Montserrat"/>
                <w:b/>
                <w:bCs/>
              </w:rPr>
              <w:t>Introductory Rate 25% Discount</w:t>
            </w:r>
          </w:p>
          <w:p w14:paraId="2AA768C7" w14:textId="1AFC2654" w:rsidR="00760D8A" w:rsidRPr="00302122" w:rsidRDefault="00760D8A" w:rsidP="00AC65C8">
            <w:pPr>
              <w:rPr>
                <w:rFonts w:ascii="Montserrat" w:hAnsi="Montserrat"/>
                <w:b/>
                <w:bCs/>
              </w:rPr>
            </w:pPr>
            <w:r w:rsidRPr="00302122">
              <w:rPr>
                <w:rFonts w:ascii="Montserrat" w:hAnsi="Montserrat"/>
                <w:b/>
                <w:bCs/>
              </w:rPr>
              <w:t>(March 2026-July 2026)</w:t>
            </w:r>
          </w:p>
        </w:tc>
      </w:tr>
      <w:tr w:rsidR="00760D8A" w:rsidRPr="00302122" w14:paraId="6DDD2E71" w14:textId="77777777" w:rsidTr="00A65675">
        <w:tc>
          <w:tcPr>
            <w:tcW w:w="5755" w:type="dxa"/>
          </w:tcPr>
          <w:p w14:paraId="14D083B6" w14:textId="77777777" w:rsidR="000B70A9" w:rsidRPr="00302122" w:rsidRDefault="000E2F77" w:rsidP="00AC65C8">
            <w:pPr>
              <w:rPr>
                <w:rFonts w:ascii="Montserrat" w:hAnsi="Montserrat"/>
                <w:b/>
                <w:bCs/>
              </w:rPr>
            </w:pPr>
            <w:r w:rsidRPr="00302122">
              <w:rPr>
                <w:rFonts w:ascii="Montserrat" w:hAnsi="Montserrat"/>
                <w:b/>
                <w:bCs/>
              </w:rPr>
              <w:t>Comprehensive Neurobehavioral Assessment and Diagnosis</w:t>
            </w:r>
          </w:p>
          <w:p w14:paraId="7C924B2D" w14:textId="3F29F135" w:rsidR="00760D8A" w:rsidRPr="00302122" w:rsidRDefault="00D225D7" w:rsidP="00AC65C8">
            <w:pPr>
              <w:rPr>
                <w:rFonts w:ascii="Montserrat" w:hAnsi="Montserrat"/>
              </w:rPr>
            </w:pPr>
            <w:r w:rsidRPr="00302122">
              <w:rPr>
                <w:rFonts w:ascii="Montserrat" w:hAnsi="Montserrat"/>
              </w:rPr>
              <w:t xml:space="preserve"> </w:t>
            </w:r>
            <w:r w:rsidR="00691128" w:rsidRPr="00302122">
              <w:rPr>
                <w:rFonts w:ascii="Montserrat" w:hAnsi="Montserrat"/>
              </w:rPr>
              <w:t>(120-1</w:t>
            </w:r>
            <w:r w:rsidR="00293A74" w:rsidRPr="00302122">
              <w:rPr>
                <w:rFonts w:ascii="Montserrat" w:hAnsi="Montserrat"/>
              </w:rPr>
              <w:t>8</w:t>
            </w:r>
            <w:r w:rsidR="00691128" w:rsidRPr="00302122">
              <w:rPr>
                <w:rFonts w:ascii="Montserrat" w:hAnsi="Montserrat"/>
              </w:rPr>
              <w:t>0 minutes</w:t>
            </w:r>
            <w:r w:rsidR="00043603" w:rsidRPr="00302122">
              <w:rPr>
                <w:rFonts w:ascii="Montserrat" w:hAnsi="Montserrat"/>
              </w:rPr>
              <w:t>/</w:t>
            </w:r>
            <w:r w:rsidR="00FC0DFB" w:rsidRPr="00302122">
              <w:rPr>
                <w:rFonts w:ascii="Montserrat" w:hAnsi="Montserrat"/>
              </w:rPr>
              <w:t xml:space="preserve">2-3 </w:t>
            </w:r>
            <w:r w:rsidR="00A55708" w:rsidRPr="00A55708">
              <w:rPr>
                <w:rFonts w:ascii="Montserrat" w:hAnsi="Montserrat"/>
                <w:b/>
                <w:bCs/>
              </w:rPr>
              <w:t>VIRTUAL</w:t>
            </w:r>
            <w:r w:rsidR="00043603" w:rsidRPr="00302122">
              <w:rPr>
                <w:rFonts w:ascii="Montserrat" w:hAnsi="Montserrat"/>
              </w:rPr>
              <w:t xml:space="preserve"> visits)</w:t>
            </w:r>
          </w:p>
        </w:tc>
        <w:tc>
          <w:tcPr>
            <w:tcW w:w="1710" w:type="dxa"/>
          </w:tcPr>
          <w:p w14:paraId="5FCBE973" w14:textId="77777777" w:rsidR="00B624AE" w:rsidRPr="00302122" w:rsidRDefault="00B624AE" w:rsidP="00AC65C8">
            <w:pPr>
              <w:rPr>
                <w:rFonts w:ascii="Montserrat" w:hAnsi="Montserrat"/>
              </w:rPr>
            </w:pPr>
          </w:p>
          <w:p w14:paraId="135AEF2B" w14:textId="7374B836" w:rsidR="00760D8A" w:rsidRPr="00302122" w:rsidRDefault="00AC06B1" w:rsidP="00AC65C8">
            <w:pPr>
              <w:rPr>
                <w:rFonts w:ascii="Montserrat" w:hAnsi="Montserrat"/>
              </w:rPr>
            </w:pPr>
            <w:r w:rsidRPr="00302122">
              <w:rPr>
                <w:rFonts w:ascii="Montserrat" w:hAnsi="Montserrat"/>
              </w:rPr>
              <w:t>$800.00</w:t>
            </w:r>
          </w:p>
        </w:tc>
        <w:tc>
          <w:tcPr>
            <w:tcW w:w="1885" w:type="dxa"/>
          </w:tcPr>
          <w:p w14:paraId="49C1B52F" w14:textId="77777777" w:rsidR="00B624AE" w:rsidRPr="00302122" w:rsidRDefault="00B624AE" w:rsidP="00AC65C8">
            <w:pPr>
              <w:rPr>
                <w:rFonts w:ascii="Montserrat" w:hAnsi="Montserrat"/>
              </w:rPr>
            </w:pPr>
          </w:p>
          <w:p w14:paraId="2295F4CD" w14:textId="4ED12D3F" w:rsidR="00760D8A" w:rsidRPr="00302122" w:rsidRDefault="00043603" w:rsidP="00AC65C8">
            <w:pPr>
              <w:rPr>
                <w:rFonts w:ascii="Montserrat" w:hAnsi="Montserrat"/>
              </w:rPr>
            </w:pPr>
            <w:r w:rsidRPr="00302122">
              <w:rPr>
                <w:rFonts w:ascii="Montserrat" w:hAnsi="Montserrat"/>
              </w:rPr>
              <w:t>$600.00</w:t>
            </w:r>
          </w:p>
        </w:tc>
      </w:tr>
      <w:tr w:rsidR="00760D8A" w:rsidRPr="00302122" w14:paraId="7B15EA27" w14:textId="77777777" w:rsidTr="00A65675">
        <w:tc>
          <w:tcPr>
            <w:tcW w:w="5755" w:type="dxa"/>
          </w:tcPr>
          <w:p w14:paraId="100790EB" w14:textId="77777777" w:rsidR="00760D8A" w:rsidRPr="00302122" w:rsidRDefault="00CD4144" w:rsidP="00AC65C8">
            <w:pPr>
              <w:rPr>
                <w:rFonts w:ascii="Montserrat" w:hAnsi="Montserrat"/>
                <w:b/>
                <w:bCs/>
              </w:rPr>
            </w:pPr>
            <w:r w:rsidRPr="00302122">
              <w:rPr>
                <w:rFonts w:ascii="Montserrat" w:hAnsi="Montserrat"/>
                <w:b/>
                <w:bCs/>
              </w:rPr>
              <w:t>Additional Autism Spectrum Disorder assessment (ADOS-2)</w:t>
            </w:r>
          </w:p>
          <w:p w14:paraId="594B9A50" w14:textId="058EC02A" w:rsidR="00CD4144" w:rsidRPr="00302122" w:rsidRDefault="00CD4144" w:rsidP="00AC65C8">
            <w:pPr>
              <w:rPr>
                <w:rFonts w:ascii="Montserrat" w:hAnsi="Montserrat"/>
              </w:rPr>
            </w:pPr>
            <w:r w:rsidRPr="00302122">
              <w:rPr>
                <w:rFonts w:ascii="Montserrat" w:hAnsi="Montserrat"/>
              </w:rPr>
              <w:t xml:space="preserve">(60-90 minutes/one </w:t>
            </w:r>
            <w:r w:rsidR="00A55708" w:rsidRPr="00A55708">
              <w:rPr>
                <w:rFonts w:ascii="Montserrat" w:hAnsi="Montserrat"/>
                <w:b/>
                <w:bCs/>
              </w:rPr>
              <w:t>ONSITE</w:t>
            </w:r>
            <w:r w:rsidRPr="00302122">
              <w:rPr>
                <w:rFonts w:ascii="Montserrat" w:hAnsi="Montserrat"/>
              </w:rPr>
              <w:t xml:space="preserve"> visit</w:t>
            </w:r>
            <w:r w:rsidR="009A2341" w:rsidRPr="00302122">
              <w:rPr>
                <w:rFonts w:ascii="Montserrat" w:hAnsi="Montserrat"/>
              </w:rPr>
              <w:t>)</w:t>
            </w:r>
          </w:p>
        </w:tc>
        <w:tc>
          <w:tcPr>
            <w:tcW w:w="1710" w:type="dxa"/>
          </w:tcPr>
          <w:p w14:paraId="075479CC" w14:textId="77777777" w:rsidR="00B624AE" w:rsidRPr="00302122" w:rsidRDefault="00B624AE" w:rsidP="00AC65C8">
            <w:pPr>
              <w:rPr>
                <w:rFonts w:ascii="Montserrat" w:hAnsi="Montserrat"/>
              </w:rPr>
            </w:pPr>
          </w:p>
          <w:p w14:paraId="446BD33E" w14:textId="2CC7C81B" w:rsidR="00760D8A" w:rsidRPr="00302122" w:rsidRDefault="00EC1464" w:rsidP="00AC65C8">
            <w:pPr>
              <w:rPr>
                <w:rFonts w:ascii="Montserrat" w:hAnsi="Montserrat"/>
              </w:rPr>
            </w:pPr>
            <w:r w:rsidRPr="00302122">
              <w:rPr>
                <w:rFonts w:ascii="Montserrat" w:hAnsi="Montserrat"/>
              </w:rPr>
              <w:t>$400.00</w:t>
            </w:r>
          </w:p>
        </w:tc>
        <w:tc>
          <w:tcPr>
            <w:tcW w:w="1885" w:type="dxa"/>
          </w:tcPr>
          <w:p w14:paraId="5C9ACC70" w14:textId="77777777" w:rsidR="00B624AE" w:rsidRPr="00302122" w:rsidRDefault="00B624AE" w:rsidP="00AC65C8">
            <w:pPr>
              <w:rPr>
                <w:rFonts w:ascii="Montserrat" w:hAnsi="Montserrat"/>
              </w:rPr>
            </w:pPr>
          </w:p>
          <w:p w14:paraId="7793C5BD" w14:textId="2750AA1C" w:rsidR="00760D8A" w:rsidRPr="00302122" w:rsidRDefault="00EC1464" w:rsidP="00AC65C8">
            <w:pPr>
              <w:rPr>
                <w:rFonts w:ascii="Montserrat" w:hAnsi="Montserrat"/>
              </w:rPr>
            </w:pPr>
            <w:r w:rsidRPr="00302122">
              <w:rPr>
                <w:rFonts w:ascii="Montserrat" w:hAnsi="Montserrat"/>
              </w:rPr>
              <w:t>$300.00</w:t>
            </w:r>
          </w:p>
        </w:tc>
      </w:tr>
      <w:tr w:rsidR="00760D8A" w:rsidRPr="00302122" w14:paraId="2C5AA637" w14:textId="77777777" w:rsidTr="00A65675">
        <w:tc>
          <w:tcPr>
            <w:tcW w:w="5755" w:type="dxa"/>
          </w:tcPr>
          <w:p w14:paraId="6E8F6363" w14:textId="5A674772" w:rsidR="00EC1464" w:rsidRPr="007C058F" w:rsidRDefault="00EC1464" w:rsidP="00EC1464">
            <w:pPr>
              <w:rPr>
                <w:rFonts w:ascii="Montserrat" w:hAnsi="Montserrat"/>
              </w:rPr>
            </w:pPr>
            <w:r w:rsidRPr="00302122">
              <w:rPr>
                <w:rFonts w:ascii="Montserrat" w:hAnsi="Montserrat"/>
                <w:b/>
                <w:bCs/>
              </w:rPr>
              <w:t xml:space="preserve">Additional </w:t>
            </w:r>
            <w:r w:rsidR="00164D27">
              <w:rPr>
                <w:rFonts w:ascii="Montserrat" w:hAnsi="Montserrat"/>
                <w:b/>
                <w:bCs/>
              </w:rPr>
              <w:t>s</w:t>
            </w:r>
            <w:r w:rsidR="00880169">
              <w:rPr>
                <w:rFonts w:ascii="Montserrat" w:hAnsi="Montserrat"/>
                <w:b/>
                <w:bCs/>
              </w:rPr>
              <w:t xml:space="preserve">creening </w:t>
            </w:r>
            <w:r w:rsidR="007C058F">
              <w:rPr>
                <w:rFonts w:ascii="Montserrat" w:hAnsi="Montserrat"/>
                <w:b/>
                <w:bCs/>
              </w:rPr>
              <w:t xml:space="preserve">and referral </w:t>
            </w:r>
            <w:r w:rsidR="00880169">
              <w:rPr>
                <w:rFonts w:ascii="Montserrat" w:hAnsi="Montserrat"/>
                <w:b/>
                <w:bCs/>
              </w:rPr>
              <w:t xml:space="preserve">for learning disorders </w:t>
            </w:r>
          </w:p>
          <w:p w14:paraId="12C4DC2C" w14:textId="2817EC6A" w:rsidR="005126F4" w:rsidRPr="00302122" w:rsidRDefault="00EC1464" w:rsidP="00164D27">
            <w:pPr>
              <w:rPr>
                <w:rFonts w:ascii="Montserrat" w:hAnsi="Montserrat"/>
              </w:rPr>
            </w:pPr>
            <w:r w:rsidRPr="00302122">
              <w:rPr>
                <w:rFonts w:ascii="Montserrat" w:hAnsi="Montserrat"/>
              </w:rPr>
              <w:t>(</w:t>
            </w:r>
            <w:r w:rsidR="00253A23">
              <w:rPr>
                <w:rFonts w:ascii="Montserrat" w:hAnsi="Montserrat"/>
              </w:rPr>
              <w:t>60</w:t>
            </w:r>
            <w:r w:rsidRPr="00302122">
              <w:rPr>
                <w:rFonts w:ascii="Montserrat" w:hAnsi="Montserrat"/>
              </w:rPr>
              <w:t xml:space="preserve"> minutes</w:t>
            </w:r>
            <w:r w:rsidR="0006691D" w:rsidRPr="00302122">
              <w:rPr>
                <w:rFonts w:ascii="Montserrat" w:hAnsi="Montserrat"/>
              </w:rPr>
              <w:t>/</w:t>
            </w:r>
            <w:r w:rsidR="00300AA0" w:rsidRPr="00300AA0">
              <w:rPr>
                <w:rFonts w:ascii="Montserrat" w:hAnsi="Montserrat"/>
                <w:b/>
                <w:bCs/>
              </w:rPr>
              <w:t>ONSITE</w:t>
            </w:r>
            <w:r w:rsidR="0006691D" w:rsidRPr="00302122">
              <w:rPr>
                <w:rFonts w:ascii="Montserrat" w:hAnsi="Montserrat"/>
              </w:rPr>
              <w:t xml:space="preserve"> visit)</w:t>
            </w:r>
          </w:p>
        </w:tc>
        <w:tc>
          <w:tcPr>
            <w:tcW w:w="1710" w:type="dxa"/>
          </w:tcPr>
          <w:p w14:paraId="4CF8FF4A" w14:textId="3EEA9CF4" w:rsidR="00F61B6B" w:rsidRPr="00302122" w:rsidRDefault="00021AB2" w:rsidP="00AC65C8">
            <w:pPr>
              <w:rPr>
                <w:rFonts w:ascii="Montserrat" w:hAnsi="Montserrat"/>
              </w:rPr>
            </w:pPr>
            <w:r w:rsidRPr="00302122">
              <w:rPr>
                <w:rFonts w:ascii="Montserrat" w:hAnsi="Montserrat"/>
              </w:rPr>
              <w:t>$400.00</w:t>
            </w:r>
          </w:p>
          <w:p w14:paraId="253F3D28" w14:textId="44A3593D" w:rsidR="00507758" w:rsidRPr="00302122" w:rsidRDefault="00507758" w:rsidP="00AC65C8">
            <w:pPr>
              <w:rPr>
                <w:rFonts w:ascii="Montserrat" w:hAnsi="Montserrat"/>
              </w:rPr>
            </w:pPr>
          </w:p>
        </w:tc>
        <w:tc>
          <w:tcPr>
            <w:tcW w:w="1885" w:type="dxa"/>
          </w:tcPr>
          <w:p w14:paraId="06E48D42" w14:textId="4F608964" w:rsidR="00F61B6B" w:rsidRPr="00302122" w:rsidRDefault="00F61B6B" w:rsidP="00AC65C8">
            <w:pPr>
              <w:rPr>
                <w:rFonts w:ascii="Montserrat" w:hAnsi="Montserrat"/>
              </w:rPr>
            </w:pPr>
            <w:r w:rsidRPr="00302122">
              <w:rPr>
                <w:rFonts w:ascii="Montserrat" w:hAnsi="Montserrat"/>
              </w:rPr>
              <w:t>$300.00</w:t>
            </w:r>
          </w:p>
          <w:p w14:paraId="0619F1B7" w14:textId="04F34243" w:rsidR="00B1054C" w:rsidRPr="00302122" w:rsidRDefault="00B1054C" w:rsidP="00164D27">
            <w:pPr>
              <w:rPr>
                <w:rFonts w:ascii="Montserrat" w:hAnsi="Montserrat"/>
              </w:rPr>
            </w:pPr>
          </w:p>
        </w:tc>
      </w:tr>
    </w:tbl>
    <w:p w14:paraId="1D84BFBD" w14:textId="77777777" w:rsidR="008B14C4" w:rsidRPr="00302122" w:rsidRDefault="008B14C4" w:rsidP="00AC65C8">
      <w:pPr>
        <w:rPr>
          <w:rFonts w:ascii="Montserrat" w:hAnsi="Montserrat"/>
        </w:rPr>
      </w:pPr>
    </w:p>
    <w:p w14:paraId="055E55D8" w14:textId="18F68C32" w:rsidR="001654BE" w:rsidRPr="00302122" w:rsidRDefault="00302122" w:rsidP="00F56FBA">
      <w:pPr>
        <w:pStyle w:val="ListParagraph"/>
        <w:numPr>
          <w:ilvl w:val="0"/>
          <w:numId w:val="15"/>
        </w:numPr>
        <w:spacing w:line="240" w:lineRule="auto"/>
        <w:rPr>
          <w:rFonts w:ascii="Montserrat" w:hAnsi="Montserrat"/>
        </w:rPr>
      </w:pPr>
      <w:r w:rsidRPr="00302122">
        <w:rPr>
          <w:rFonts w:ascii="Montserrat" w:hAnsi="Montserrat"/>
        </w:rPr>
        <w:t>As this is a fee-for-service practice, you are responsible for payment of all charges for services provided</w:t>
      </w:r>
      <w:r w:rsidR="00BC6570" w:rsidRPr="00302122">
        <w:rPr>
          <w:rFonts w:ascii="Montserrat" w:hAnsi="Montserrat"/>
        </w:rPr>
        <w:t xml:space="preserve">. </w:t>
      </w:r>
      <w:r w:rsidRPr="00302122">
        <w:rPr>
          <w:rFonts w:ascii="Montserrat" w:hAnsi="Montserrat"/>
        </w:rPr>
        <w:t>We accept the following payment methods:</w:t>
      </w:r>
    </w:p>
    <w:p w14:paraId="00B7DFAF" w14:textId="72254C65" w:rsidR="00302122" w:rsidRPr="00302122" w:rsidRDefault="00302122" w:rsidP="00F56FBA">
      <w:pPr>
        <w:pStyle w:val="ListParagraph"/>
        <w:numPr>
          <w:ilvl w:val="1"/>
          <w:numId w:val="15"/>
        </w:numPr>
        <w:spacing w:line="240" w:lineRule="auto"/>
        <w:rPr>
          <w:rFonts w:ascii="Montserrat" w:hAnsi="Montserrat"/>
        </w:rPr>
      </w:pPr>
      <w:r w:rsidRPr="00302122">
        <w:rPr>
          <w:rFonts w:ascii="Montserrat" w:hAnsi="Montserrat"/>
        </w:rPr>
        <w:t>Major credit/debit cards (Visa, Mastercard, American Express, Discover)</w:t>
      </w:r>
    </w:p>
    <w:p w14:paraId="7EACDF5D" w14:textId="4C223459" w:rsidR="00302122" w:rsidRPr="00302122" w:rsidRDefault="00302122" w:rsidP="00F56FBA">
      <w:pPr>
        <w:pStyle w:val="ListParagraph"/>
        <w:numPr>
          <w:ilvl w:val="1"/>
          <w:numId w:val="15"/>
        </w:numPr>
        <w:spacing w:line="240" w:lineRule="auto"/>
        <w:rPr>
          <w:rFonts w:ascii="Montserrat" w:hAnsi="Montserrat"/>
        </w:rPr>
      </w:pPr>
      <w:r w:rsidRPr="00302122">
        <w:rPr>
          <w:rFonts w:ascii="Montserrat" w:hAnsi="Montserrat"/>
        </w:rPr>
        <w:t>HSA/FSA cards</w:t>
      </w:r>
    </w:p>
    <w:p w14:paraId="2C1AB4F5" w14:textId="413B838C" w:rsidR="00302122" w:rsidRPr="00302122" w:rsidRDefault="00302122" w:rsidP="00F56FBA">
      <w:pPr>
        <w:pStyle w:val="ListParagraph"/>
        <w:numPr>
          <w:ilvl w:val="1"/>
          <w:numId w:val="15"/>
        </w:numPr>
        <w:spacing w:line="240" w:lineRule="auto"/>
        <w:rPr>
          <w:rFonts w:ascii="Montserrat" w:hAnsi="Montserrat"/>
        </w:rPr>
      </w:pPr>
      <w:r w:rsidRPr="00302122">
        <w:rPr>
          <w:rFonts w:ascii="Montserrat" w:hAnsi="Montserrat"/>
        </w:rPr>
        <w:t>Electronic payments via our secure patient portal</w:t>
      </w:r>
    </w:p>
    <w:p w14:paraId="62AD88ED" w14:textId="22AE3133" w:rsidR="00302122" w:rsidRPr="00302122" w:rsidRDefault="00302122" w:rsidP="00F56FBA">
      <w:pPr>
        <w:pStyle w:val="ListParagraph"/>
        <w:numPr>
          <w:ilvl w:val="0"/>
          <w:numId w:val="15"/>
        </w:numPr>
        <w:spacing w:line="240" w:lineRule="auto"/>
        <w:rPr>
          <w:rFonts w:ascii="Montserrat" w:hAnsi="Montserrat"/>
        </w:rPr>
      </w:pPr>
      <w:r w:rsidRPr="00302122">
        <w:rPr>
          <w:rFonts w:ascii="Montserrat" w:hAnsi="Montserrat"/>
        </w:rPr>
        <w:t>Payment is due prior to or at the time of service.</w:t>
      </w:r>
    </w:p>
    <w:p w14:paraId="105D2950" w14:textId="0F266EBB" w:rsidR="00302122" w:rsidRPr="00302122" w:rsidRDefault="00302122" w:rsidP="00F56FBA">
      <w:pPr>
        <w:pStyle w:val="ListParagraph"/>
        <w:numPr>
          <w:ilvl w:val="0"/>
          <w:numId w:val="15"/>
        </w:numPr>
        <w:spacing w:line="240" w:lineRule="auto"/>
        <w:rPr>
          <w:rFonts w:ascii="Montserrat" w:hAnsi="Montserrat"/>
        </w:rPr>
      </w:pPr>
      <w:r w:rsidRPr="00302122">
        <w:rPr>
          <w:rFonts w:ascii="Montserrat" w:hAnsi="Montserrat"/>
        </w:rPr>
        <w:t>For your convenience, we offer the option to keep a credit or debit card on file. By providing this information, and accepting these terms, you authorize Harwell Neurobehavioral Pediatrics to charge your card for</w:t>
      </w:r>
    </w:p>
    <w:p w14:paraId="5A6CC491" w14:textId="45F7FC47" w:rsidR="00302122" w:rsidRPr="00302122" w:rsidRDefault="00302122" w:rsidP="00F56FBA">
      <w:pPr>
        <w:pStyle w:val="ListParagraph"/>
        <w:numPr>
          <w:ilvl w:val="1"/>
          <w:numId w:val="15"/>
        </w:numPr>
        <w:spacing w:line="240" w:lineRule="auto"/>
        <w:rPr>
          <w:rFonts w:ascii="Montserrat" w:hAnsi="Montserrat"/>
        </w:rPr>
      </w:pPr>
      <w:r w:rsidRPr="00302122">
        <w:rPr>
          <w:rFonts w:ascii="Montserrat" w:hAnsi="Montserrat"/>
        </w:rPr>
        <w:t>Any outstanding balance</w:t>
      </w:r>
    </w:p>
    <w:p w14:paraId="777263BA" w14:textId="1F68326A" w:rsidR="00302122" w:rsidRPr="00302122" w:rsidRDefault="00302122" w:rsidP="00F56FBA">
      <w:pPr>
        <w:pStyle w:val="ListParagraph"/>
        <w:numPr>
          <w:ilvl w:val="1"/>
          <w:numId w:val="15"/>
        </w:numPr>
        <w:spacing w:line="240" w:lineRule="auto"/>
        <w:rPr>
          <w:rFonts w:ascii="Montserrat" w:hAnsi="Montserrat"/>
        </w:rPr>
      </w:pPr>
      <w:r w:rsidRPr="00302122">
        <w:rPr>
          <w:rFonts w:ascii="Montserrat" w:hAnsi="Montserrat"/>
        </w:rPr>
        <w:t>Services rendered at the time of the visit.</w:t>
      </w:r>
    </w:p>
    <w:p w14:paraId="645D365D" w14:textId="596EC63F" w:rsidR="00302122" w:rsidRPr="00302122" w:rsidRDefault="00302122" w:rsidP="00F56FBA">
      <w:pPr>
        <w:pStyle w:val="ListParagraph"/>
        <w:numPr>
          <w:ilvl w:val="1"/>
          <w:numId w:val="15"/>
        </w:numPr>
        <w:spacing w:line="240" w:lineRule="auto"/>
        <w:rPr>
          <w:rFonts w:ascii="Montserrat" w:hAnsi="Montserrat"/>
        </w:rPr>
      </w:pPr>
      <w:r w:rsidRPr="00302122">
        <w:rPr>
          <w:rFonts w:ascii="Montserrat" w:hAnsi="Montserrat"/>
        </w:rPr>
        <w:t>No-show fees (if applicable)</w:t>
      </w:r>
    </w:p>
    <w:p w14:paraId="32F8CEEB" w14:textId="1694AC18" w:rsidR="001654BE" w:rsidRPr="00EC41DC" w:rsidRDefault="00302122" w:rsidP="00F56FBA">
      <w:pPr>
        <w:pStyle w:val="ListParagraph"/>
        <w:numPr>
          <w:ilvl w:val="0"/>
          <w:numId w:val="16"/>
        </w:numPr>
        <w:spacing w:line="240" w:lineRule="auto"/>
        <w:rPr>
          <w:rFonts w:ascii="Montserrat" w:hAnsi="Montserrat"/>
          <w:b/>
          <w:bCs/>
        </w:rPr>
      </w:pPr>
      <w:r w:rsidRPr="00302122">
        <w:rPr>
          <w:rFonts w:ascii="Montserrat" w:hAnsi="Montserrat"/>
        </w:rPr>
        <w:t xml:space="preserve">We use a secure, HIPAA-compliant system to store payment information. You may request removal of your card at any time. </w:t>
      </w:r>
    </w:p>
    <w:p w14:paraId="5CDC1864" w14:textId="77777777" w:rsidR="00EC41DC" w:rsidRPr="008D22BA" w:rsidRDefault="00EC41DC" w:rsidP="00EC41DC">
      <w:pPr>
        <w:pStyle w:val="ListParagraph"/>
        <w:rPr>
          <w:rFonts w:ascii="Montserrat" w:hAnsi="Montserrat"/>
          <w:b/>
          <w:bCs/>
        </w:rPr>
      </w:pPr>
    </w:p>
    <w:p w14:paraId="6D93D166" w14:textId="4DE7128C" w:rsidR="004B691D" w:rsidRPr="009F366A" w:rsidRDefault="008D22BA" w:rsidP="00EC7A5B">
      <w:pPr>
        <w:pStyle w:val="ListParagraph"/>
        <w:numPr>
          <w:ilvl w:val="0"/>
          <w:numId w:val="16"/>
        </w:numPr>
        <w:spacing w:line="240" w:lineRule="auto"/>
        <w:rPr>
          <w:rFonts w:ascii="Montserrat" w:hAnsi="Montserrat"/>
          <w:b/>
          <w:bCs/>
        </w:rPr>
      </w:pPr>
      <w:r w:rsidRPr="009F366A">
        <w:rPr>
          <w:rFonts w:ascii="Montserrat" w:hAnsi="Montserrat"/>
          <w:b/>
          <w:bCs/>
        </w:rPr>
        <w:t>Financial hardship</w:t>
      </w:r>
      <w:r w:rsidRPr="009F366A">
        <w:rPr>
          <w:rFonts w:ascii="Montserrat" w:hAnsi="Montserrat"/>
        </w:rPr>
        <w:t>-</w:t>
      </w:r>
      <w:r w:rsidR="00EC41DC" w:rsidRPr="009F366A">
        <w:rPr>
          <w:rFonts w:ascii="Montserrat" w:hAnsi="Montserrat"/>
        </w:rPr>
        <w:t xml:space="preserve">If you are experiencing financial hardship that makes it difficult </w:t>
      </w:r>
      <w:r w:rsidR="007B6449" w:rsidRPr="009F366A">
        <w:rPr>
          <w:rFonts w:ascii="Montserrat" w:hAnsi="Montserrat"/>
        </w:rPr>
        <w:t xml:space="preserve">to afford the full cost of services, please contact us directly at </w:t>
      </w:r>
      <w:hyperlink r:id="rId5" w:history="1">
        <w:r w:rsidR="004B691D" w:rsidRPr="009F366A">
          <w:rPr>
            <w:rStyle w:val="Hyperlink"/>
            <w:rFonts w:ascii="Montserrat" w:hAnsi="Montserrat"/>
          </w:rPr>
          <w:t>office@harwellneurobehavioralpediatrics.com</w:t>
        </w:r>
      </w:hyperlink>
      <w:r w:rsidR="004B691D" w:rsidRPr="009F366A">
        <w:rPr>
          <w:rFonts w:ascii="Montserrat" w:hAnsi="Montserrat"/>
        </w:rPr>
        <w:t xml:space="preserve"> to review your specific circumstances. We are committed to making these essential evaluations accessible when feasible. Upon review of your situation, we may be able to offer one or more of the following options at our discretion-</w:t>
      </w:r>
    </w:p>
    <w:p w14:paraId="79DEA604" w14:textId="06FFA72B" w:rsidR="004B691D" w:rsidRPr="009F366A" w:rsidRDefault="004B691D" w:rsidP="00EC7A5B">
      <w:pPr>
        <w:pStyle w:val="ListParagraph"/>
        <w:numPr>
          <w:ilvl w:val="1"/>
          <w:numId w:val="16"/>
        </w:numPr>
        <w:spacing w:line="240" w:lineRule="auto"/>
        <w:rPr>
          <w:rFonts w:ascii="Montserrat" w:hAnsi="Montserrat"/>
        </w:rPr>
      </w:pPr>
      <w:r w:rsidRPr="009F366A">
        <w:rPr>
          <w:rFonts w:ascii="Montserrat" w:hAnsi="Montserrat"/>
        </w:rPr>
        <w:t>A payment plan-spreading the cost over manageable installments (in initial deposit followed by monthly payments over a set period with no interest)</w:t>
      </w:r>
    </w:p>
    <w:p w14:paraId="21765F01" w14:textId="31FCA3E1" w:rsidR="004B691D" w:rsidRPr="009F366A" w:rsidRDefault="004B691D" w:rsidP="00EC7A5B">
      <w:pPr>
        <w:pStyle w:val="ListParagraph"/>
        <w:numPr>
          <w:ilvl w:val="1"/>
          <w:numId w:val="16"/>
        </w:numPr>
        <w:spacing w:line="240" w:lineRule="auto"/>
        <w:rPr>
          <w:rFonts w:ascii="Montserrat" w:hAnsi="Montserrat"/>
        </w:rPr>
      </w:pPr>
      <w:r w:rsidRPr="009F366A">
        <w:rPr>
          <w:rFonts w:ascii="Montserrat" w:hAnsi="Montserrat"/>
        </w:rPr>
        <w:t>A reduced fee or adjusted rate-based on factors such as household income, family size, or documented hardship.</w:t>
      </w:r>
    </w:p>
    <w:p w14:paraId="075E589D" w14:textId="4CDC1AB1" w:rsidR="001A58CB" w:rsidRPr="00302122" w:rsidRDefault="001A58CB" w:rsidP="001A58CB">
      <w:pPr>
        <w:rPr>
          <w:rFonts w:ascii="Montserrat" w:hAnsi="Montserrat"/>
        </w:rPr>
      </w:pPr>
      <w:r w:rsidRPr="00302122">
        <w:rPr>
          <w:rFonts w:ascii="Montserrat" w:hAnsi="Montserrat"/>
          <w:b/>
          <w:bCs/>
        </w:rPr>
        <w:t>5. Insurance and Medicaid Policy</w:t>
      </w:r>
    </w:p>
    <w:p w14:paraId="497A44A5" w14:textId="77777777" w:rsidR="001A58CB" w:rsidRPr="00302122" w:rsidRDefault="001A58CB" w:rsidP="00EC7A5B">
      <w:pPr>
        <w:numPr>
          <w:ilvl w:val="0"/>
          <w:numId w:val="7"/>
        </w:numPr>
        <w:spacing w:line="240" w:lineRule="auto"/>
        <w:rPr>
          <w:rFonts w:ascii="Montserrat" w:hAnsi="Montserrat"/>
        </w:rPr>
      </w:pPr>
      <w:r w:rsidRPr="00302122">
        <w:rPr>
          <w:rFonts w:ascii="Montserrat" w:hAnsi="Montserrat"/>
        </w:rPr>
        <w:t>The Practice does not participate in any insurance plans or third-party payors.</w:t>
      </w:r>
    </w:p>
    <w:p w14:paraId="72A83DF6" w14:textId="77777777" w:rsidR="001A58CB" w:rsidRPr="00302122" w:rsidRDefault="001A58CB" w:rsidP="00EC7A5B">
      <w:pPr>
        <w:numPr>
          <w:ilvl w:val="0"/>
          <w:numId w:val="7"/>
        </w:numPr>
        <w:spacing w:line="240" w:lineRule="auto"/>
        <w:rPr>
          <w:rFonts w:ascii="Montserrat" w:hAnsi="Montserrat"/>
        </w:rPr>
      </w:pPr>
      <w:r w:rsidRPr="00302122">
        <w:rPr>
          <w:rFonts w:ascii="Montserrat" w:hAnsi="Montserrat"/>
        </w:rPr>
        <w:t>Medicaid patients are welcome, but Medicaid cannot be billed for services under this Agreement; you are responsible for all fees.</w:t>
      </w:r>
    </w:p>
    <w:p w14:paraId="519F98C5" w14:textId="77777777" w:rsidR="001A58CB" w:rsidRPr="00302122" w:rsidRDefault="001A58CB" w:rsidP="001A58CB">
      <w:pPr>
        <w:rPr>
          <w:rFonts w:ascii="Montserrat" w:hAnsi="Montserrat"/>
        </w:rPr>
      </w:pPr>
      <w:r w:rsidRPr="00302122">
        <w:rPr>
          <w:rFonts w:ascii="Montserrat" w:hAnsi="Montserrat"/>
          <w:b/>
          <w:bCs/>
        </w:rPr>
        <w:t>6. Communication Policy</w:t>
      </w:r>
    </w:p>
    <w:p w14:paraId="72B49CDF" w14:textId="77777777" w:rsidR="001A58CB" w:rsidRPr="00302122" w:rsidRDefault="001A58CB" w:rsidP="00EC7A5B">
      <w:pPr>
        <w:numPr>
          <w:ilvl w:val="0"/>
          <w:numId w:val="8"/>
        </w:numPr>
        <w:spacing w:line="240" w:lineRule="auto"/>
        <w:rPr>
          <w:rFonts w:ascii="Montserrat" w:hAnsi="Montserrat"/>
        </w:rPr>
      </w:pPr>
      <w:r w:rsidRPr="00302122">
        <w:rPr>
          <w:rFonts w:ascii="Montserrat" w:hAnsi="Montserrat"/>
        </w:rPr>
        <w:t>Electronic communications (email, text, video chat, etc.) are offered for convenience but cannot be absolutely guaranteed secure.</w:t>
      </w:r>
    </w:p>
    <w:p w14:paraId="15F31904" w14:textId="77777777" w:rsidR="001A58CB" w:rsidRPr="00302122" w:rsidRDefault="001A58CB" w:rsidP="00EC7A5B">
      <w:pPr>
        <w:numPr>
          <w:ilvl w:val="0"/>
          <w:numId w:val="8"/>
        </w:numPr>
        <w:spacing w:line="240" w:lineRule="auto"/>
        <w:rPr>
          <w:rFonts w:ascii="Montserrat" w:hAnsi="Montserrat"/>
        </w:rPr>
      </w:pPr>
      <w:r w:rsidRPr="00302122">
        <w:rPr>
          <w:rFonts w:ascii="Montserrat" w:hAnsi="Montserrat"/>
        </w:rPr>
        <w:t>You may opt out of any communication method.</w:t>
      </w:r>
    </w:p>
    <w:p w14:paraId="2A1367A0" w14:textId="77777777" w:rsidR="001A58CB" w:rsidRPr="00302122" w:rsidRDefault="001A58CB" w:rsidP="00EC7A5B">
      <w:pPr>
        <w:numPr>
          <w:ilvl w:val="0"/>
          <w:numId w:val="8"/>
        </w:numPr>
        <w:spacing w:line="240" w:lineRule="auto"/>
        <w:rPr>
          <w:rFonts w:ascii="Montserrat" w:hAnsi="Montserrat"/>
        </w:rPr>
      </w:pPr>
      <w:r w:rsidRPr="00302122">
        <w:rPr>
          <w:rFonts w:ascii="Montserrat" w:hAnsi="Montserrat"/>
        </w:rPr>
        <w:t>The secure patient portal is the preferred method for sharing sensitive information.</w:t>
      </w:r>
    </w:p>
    <w:p w14:paraId="457B2F4E" w14:textId="77777777" w:rsidR="001A58CB" w:rsidRPr="00302122" w:rsidRDefault="001A58CB" w:rsidP="00EC7A5B">
      <w:pPr>
        <w:numPr>
          <w:ilvl w:val="0"/>
          <w:numId w:val="8"/>
        </w:numPr>
        <w:spacing w:line="240" w:lineRule="auto"/>
        <w:rPr>
          <w:rFonts w:ascii="Montserrat" w:hAnsi="Montserrat"/>
        </w:rPr>
      </w:pPr>
      <w:r w:rsidRPr="00302122">
        <w:rPr>
          <w:rFonts w:ascii="Montserrat" w:hAnsi="Montserrat"/>
        </w:rPr>
        <w:t>Email and text are not appropriate for emergencies; call 911 or visit an emergency facility in urgent situations.</w:t>
      </w:r>
    </w:p>
    <w:p w14:paraId="25954382" w14:textId="77777777" w:rsidR="001A58CB" w:rsidRPr="00302122" w:rsidRDefault="001A58CB" w:rsidP="001A58CB">
      <w:pPr>
        <w:rPr>
          <w:rFonts w:ascii="Montserrat" w:hAnsi="Montserrat"/>
        </w:rPr>
      </w:pPr>
      <w:r w:rsidRPr="00302122">
        <w:rPr>
          <w:rFonts w:ascii="Montserrat" w:hAnsi="Montserrat"/>
          <w:b/>
          <w:bCs/>
        </w:rPr>
        <w:t>8. Telehealth Consent</w:t>
      </w:r>
    </w:p>
    <w:p w14:paraId="6A4BA9AA" w14:textId="6477272D" w:rsidR="001A58CB" w:rsidRPr="00302122" w:rsidRDefault="001A58CB" w:rsidP="00EC7A5B">
      <w:pPr>
        <w:numPr>
          <w:ilvl w:val="0"/>
          <w:numId w:val="10"/>
        </w:numPr>
        <w:spacing w:line="240" w:lineRule="auto"/>
        <w:rPr>
          <w:rFonts w:ascii="Montserrat" w:hAnsi="Montserrat"/>
        </w:rPr>
      </w:pPr>
      <w:r w:rsidRPr="00302122">
        <w:rPr>
          <w:rFonts w:ascii="Montserrat" w:hAnsi="Montserrat"/>
        </w:rPr>
        <w:t>Telehealth</w:t>
      </w:r>
      <w:r w:rsidR="00777B82" w:rsidRPr="00302122">
        <w:rPr>
          <w:rFonts w:ascii="Montserrat" w:hAnsi="Montserrat"/>
        </w:rPr>
        <w:t xml:space="preserve"> (virtual visits) will be utilized </w:t>
      </w:r>
      <w:r w:rsidRPr="00302122">
        <w:rPr>
          <w:rFonts w:ascii="Montserrat" w:hAnsi="Montserrat"/>
        </w:rPr>
        <w:t>with your consent.</w:t>
      </w:r>
    </w:p>
    <w:p w14:paraId="73B8DDFC" w14:textId="131EADFB" w:rsidR="001A58CB" w:rsidRPr="00302122" w:rsidRDefault="001A58CB" w:rsidP="00EC7A5B">
      <w:pPr>
        <w:numPr>
          <w:ilvl w:val="0"/>
          <w:numId w:val="10"/>
        </w:numPr>
        <w:spacing w:line="240" w:lineRule="auto"/>
        <w:rPr>
          <w:rFonts w:ascii="Montserrat" w:hAnsi="Montserrat"/>
        </w:rPr>
      </w:pPr>
      <w:r w:rsidRPr="00302122">
        <w:rPr>
          <w:rFonts w:ascii="Montserrat" w:hAnsi="Montserrat"/>
        </w:rPr>
        <w:t xml:space="preserve">Risks include </w:t>
      </w:r>
      <w:r w:rsidR="00E8095E" w:rsidRPr="00302122">
        <w:rPr>
          <w:rFonts w:ascii="Montserrat" w:hAnsi="Montserrat"/>
        </w:rPr>
        <w:t>technological</w:t>
      </w:r>
      <w:r w:rsidRPr="00302122">
        <w:rPr>
          <w:rFonts w:ascii="Montserrat" w:hAnsi="Montserrat"/>
        </w:rPr>
        <w:t xml:space="preserve"> limitations, confidentiality breaches, </w:t>
      </w:r>
      <w:r w:rsidR="00BC6570">
        <w:rPr>
          <w:rFonts w:ascii="Montserrat" w:hAnsi="Montserrat"/>
        </w:rPr>
        <w:t xml:space="preserve">and </w:t>
      </w:r>
      <w:r w:rsidRPr="00302122">
        <w:rPr>
          <w:rFonts w:ascii="Montserrat" w:hAnsi="Montserrat"/>
        </w:rPr>
        <w:t>inability to conduct full physical exams</w:t>
      </w:r>
      <w:r w:rsidR="00BC6570">
        <w:rPr>
          <w:rFonts w:ascii="Montserrat" w:hAnsi="Montserrat"/>
        </w:rPr>
        <w:t>.</w:t>
      </w:r>
    </w:p>
    <w:p w14:paraId="1628F6B9" w14:textId="77777777" w:rsidR="001A58CB" w:rsidRPr="00302122" w:rsidRDefault="001A58CB" w:rsidP="00EC7A5B">
      <w:pPr>
        <w:numPr>
          <w:ilvl w:val="0"/>
          <w:numId w:val="10"/>
        </w:numPr>
        <w:spacing w:line="240" w:lineRule="auto"/>
        <w:rPr>
          <w:rFonts w:ascii="Montserrat" w:hAnsi="Montserrat"/>
        </w:rPr>
      </w:pPr>
      <w:r w:rsidRPr="00302122">
        <w:rPr>
          <w:rFonts w:ascii="Montserrat" w:hAnsi="Montserrat"/>
        </w:rPr>
        <w:t>All telehealth sessions use secure, encrypted platforms.</w:t>
      </w:r>
    </w:p>
    <w:p w14:paraId="04AAB8A3" w14:textId="77777777" w:rsidR="001A58CB" w:rsidRPr="00302122" w:rsidRDefault="001A58CB" w:rsidP="001A58CB">
      <w:pPr>
        <w:rPr>
          <w:rFonts w:ascii="Montserrat" w:hAnsi="Montserrat"/>
        </w:rPr>
      </w:pPr>
      <w:r w:rsidRPr="00302122">
        <w:rPr>
          <w:rFonts w:ascii="Montserrat" w:hAnsi="Montserrat"/>
          <w:b/>
          <w:bCs/>
        </w:rPr>
        <w:t>9. Office Policies</w:t>
      </w:r>
    </w:p>
    <w:p w14:paraId="2479F89E" w14:textId="63D5324D" w:rsidR="001A58CB" w:rsidRPr="00302122" w:rsidRDefault="001A58CB" w:rsidP="00EC7A5B">
      <w:pPr>
        <w:numPr>
          <w:ilvl w:val="0"/>
          <w:numId w:val="11"/>
        </w:numPr>
        <w:spacing w:line="240" w:lineRule="auto"/>
        <w:rPr>
          <w:rFonts w:ascii="Montserrat" w:hAnsi="Montserrat"/>
        </w:rPr>
      </w:pPr>
      <w:r w:rsidRPr="00302122">
        <w:rPr>
          <w:rFonts w:ascii="Montserrat" w:hAnsi="Montserrat"/>
          <w:b/>
          <w:bCs/>
        </w:rPr>
        <w:t>No Recording:</w:t>
      </w:r>
      <w:r w:rsidRPr="00302122">
        <w:rPr>
          <w:rFonts w:ascii="Montserrat" w:hAnsi="Montserrat"/>
        </w:rPr>
        <w:t xml:space="preserve"> </w:t>
      </w:r>
      <w:r w:rsidR="005860E1" w:rsidRPr="00302122">
        <w:rPr>
          <w:rFonts w:ascii="Montserrat" w:hAnsi="Montserrat"/>
        </w:rPr>
        <w:t>Patient shall not use photography, video, or audio recording during visits</w:t>
      </w:r>
      <w:r w:rsidR="00BF09A8" w:rsidRPr="00302122">
        <w:rPr>
          <w:rFonts w:ascii="Montserrat" w:hAnsi="Montserrat"/>
        </w:rPr>
        <w:t xml:space="preserve"> to protect privacy and ensure a professional environment.</w:t>
      </w:r>
    </w:p>
    <w:p w14:paraId="76439019" w14:textId="77777777" w:rsidR="001A58CB" w:rsidRPr="00302122" w:rsidRDefault="001A58CB" w:rsidP="00EC7A5B">
      <w:pPr>
        <w:numPr>
          <w:ilvl w:val="0"/>
          <w:numId w:val="11"/>
        </w:numPr>
        <w:spacing w:line="240" w:lineRule="auto"/>
        <w:rPr>
          <w:rFonts w:ascii="Montserrat" w:hAnsi="Montserrat"/>
        </w:rPr>
      </w:pPr>
      <w:r w:rsidRPr="00302122">
        <w:rPr>
          <w:rFonts w:ascii="Montserrat" w:hAnsi="Montserrat"/>
          <w:b/>
          <w:bCs/>
        </w:rPr>
        <w:lastRenderedPageBreak/>
        <w:t>Late Appointments:</w:t>
      </w:r>
      <w:r w:rsidRPr="00302122">
        <w:rPr>
          <w:rFonts w:ascii="Montserrat" w:hAnsi="Montserrat"/>
        </w:rPr>
        <w:t xml:space="preserve"> Arrivals more than 15 minutes late may be rescheduled.</w:t>
      </w:r>
    </w:p>
    <w:p w14:paraId="18FC12F5" w14:textId="77777777" w:rsidR="001A58CB" w:rsidRPr="00302122" w:rsidRDefault="001A58CB" w:rsidP="00EC7A5B">
      <w:pPr>
        <w:numPr>
          <w:ilvl w:val="0"/>
          <w:numId w:val="11"/>
        </w:numPr>
        <w:spacing w:line="240" w:lineRule="auto"/>
        <w:rPr>
          <w:rFonts w:ascii="Montserrat" w:hAnsi="Montserrat"/>
        </w:rPr>
      </w:pPr>
      <w:r w:rsidRPr="00302122">
        <w:rPr>
          <w:rFonts w:ascii="Montserrat" w:hAnsi="Montserrat"/>
          <w:b/>
          <w:bCs/>
        </w:rPr>
        <w:t>No-Show Policy:</w:t>
      </w:r>
      <w:r w:rsidRPr="00302122">
        <w:rPr>
          <w:rFonts w:ascii="Montserrat" w:hAnsi="Montserrat"/>
        </w:rPr>
        <w:t xml:space="preserve"> $25 fee per missed appointment; after three no-shows, discharge from the Practice.</w:t>
      </w:r>
    </w:p>
    <w:p w14:paraId="19700EDB" w14:textId="54DB6CC9" w:rsidR="001A58CB" w:rsidRPr="00302122" w:rsidRDefault="001A58CB" w:rsidP="00EC7A5B">
      <w:pPr>
        <w:numPr>
          <w:ilvl w:val="0"/>
          <w:numId w:val="11"/>
        </w:numPr>
        <w:spacing w:line="240" w:lineRule="auto"/>
        <w:rPr>
          <w:rFonts w:ascii="Montserrat" w:hAnsi="Montserrat"/>
        </w:rPr>
      </w:pPr>
      <w:r w:rsidRPr="00302122">
        <w:rPr>
          <w:rFonts w:ascii="Montserrat" w:hAnsi="Montserrat"/>
          <w:b/>
          <w:bCs/>
        </w:rPr>
        <w:t>Provider Absence:</w:t>
      </w:r>
      <w:r w:rsidRPr="00302122">
        <w:rPr>
          <w:rFonts w:ascii="Montserrat" w:hAnsi="Montserrat"/>
        </w:rPr>
        <w:t xml:space="preserve"> Planned absences will be communicated</w:t>
      </w:r>
      <w:r w:rsidR="00CE5A83" w:rsidRPr="00302122">
        <w:rPr>
          <w:rFonts w:ascii="Montserrat" w:hAnsi="Montserrat"/>
        </w:rPr>
        <w:t>.</w:t>
      </w:r>
    </w:p>
    <w:p w14:paraId="64234F96" w14:textId="77777777" w:rsidR="001A58CB" w:rsidRPr="00302122" w:rsidRDefault="001A58CB" w:rsidP="001A58CB">
      <w:pPr>
        <w:rPr>
          <w:rFonts w:ascii="Montserrat" w:hAnsi="Montserrat"/>
        </w:rPr>
      </w:pPr>
      <w:r w:rsidRPr="00302122">
        <w:rPr>
          <w:rFonts w:ascii="Montserrat" w:hAnsi="Montserrat"/>
          <w:b/>
          <w:bCs/>
        </w:rPr>
        <w:t>10. Contract Terms</w:t>
      </w:r>
    </w:p>
    <w:p w14:paraId="3FDFBBC0" w14:textId="77777777" w:rsidR="001A58CB" w:rsidRPr="00302122" w:rsidRDefault="001A58CB" w:rsidP="00EC7A5B">
      <w:pPr>
        <w:numPr>
          <w:ilvl w:val="0"/>
          <w:numId w:val="12"/>
        </w:numPr>
        <w:spacing w:line="240" w:lineRule="auto"/>
        <w:rPr>
          <w:rFonts w:ascii="Montserrat" w:hAnsi="Montserrat"/>
        </w:rPr>
      </w:pPr>
      <w:r w:rsidRPr="00302122">
        <w:rPr>
          <w:rFonts w:ascii="Montserrat" w:hAnsi="Montserrat"/>
          <w:b/>
          <w:bCs/>
        </w:rPr>
        <w:t>Amendments:</w:t>
      </w:r>
      <w:r w:rsidRPr="00302122">
        <w:rPr>
          <w:rFonts w:ascii="Montserrat" w:hAnsi="Montserrat"/>
        </w:rPr>
        <w:t xml:space="preserve"> Agreement will be updated as required by law.</w:t>
      </w:r>
    </w:p>
    <w:p w14:paraId="05328AC6" w14:textId="77777777" w:rsidR="001A58CB" w:rsidRPr="00302122" w:rsidRDefault="001A58CB" w:rsidP="00EC7A5B">
      <w:pPr>
        <w:numPr>
          <w:ilvl w:val="0"/>
          <w:numId w:val="12"/>
        </w:numPr>
        <w:spacing w:line="240" w:lineRule="auto"/>
        <w:rPr>
          <w:rFonts w:ascii="Montserrat" w:hAnsi="Montserrat"/>
        </w:rPr>
      </w:pPr>
      <w:r w:rsidRPr="00302122">
        <w:rPr>
          <w:rFonts w:ascii="Montserrat" w:hAnsi="Montserrat"/>
          <w:b/>
          <w:bCs/>
        </w:rPr>
        <w:t>Severability:</w:t>
      </w:r>
      <w:r w:rsidRPr="00302122">
        <w:rPr>
          <w:rFonts w:ascii="Montserrat" w:hAnsi="Montserrat"/>
        </w:rPr>
        <w:t xml:space="preserve"> Invalid provisions do not affect the remainder of the Agreement.</w:t>
      </w:r>
    </w:p>
    <w:p w14:paraId="0603DD37" w14:textId="035BBEF6" w:rsidR="001A58CB" w:rsidRPr="00302122" w:rsidRDefault="001A58CB" w:rsidP="00EC7A5B">
      <w:pPr>
        <w:numPr>
          <w:ilvl w:val="0"/>
          <w:numId w:val="12"/>
        </w:numPr>
        <w:spacing w:line="240" w:lineRule="auto"/>
        <w:rPr>
          <w:rFonts w:ascii="Montserrat" w:hAnsi="Montserrat"/>
        </w:rPr>
      </w:pPr>
      <w:r w:rsidRPr="00302122">
        <w:rPr>
          <w:rFonts w:ascii="Montserrat" w:hAnsi="Montserrat"/>
          <w:b/>
          <w:bCs/>
        </w:rPr>
        <w:t>Governing Law:</w:t>
      </w:r>
      <w:r w:rsidRPr="00302122">
        <w:rPr>
          <w:rFonts w:ascii="Montserrat" w:hAnsi="Montserrat"/>
        </w:rPr>
        <w:t xml:space="preserve"> State of Florida.</w:t>
      </w:r>
    </w:p>
    <w:p w14:paraId="018E2D30" w14:textId="2AD419F9" w:rsidR="001A58CB" w:rsidRPr="00302122" w:rsidRDefault="001A58CB" w:rsidP="009B033B">
      <w:pPr>
        <w:pStyle w:val="NormalWeb"/>
        <w:spacing w:line="300" w:lineRule="atLeast"/>
        <w:rPr>
          <w:rFonts w:ascii="Montserrat" w:hAnsi="Montserrat" w:cs="Segoe UI"/>
        </w:rPr>
      </w:pPr>
      <w:r w:rsidRPr="00302122">
        <w:rPr>
          <w:rStyle w:val="Strong"/>
          <w:rFonts w:ascii="Montserrat" w:eastAsiaTheme="majorEastAsia" w:hAnsi="Montserrat" w:cs="Segoe UI"/>
        </w:rPr>
        <w:t>1</w:t>
      </w:r>
      <w:r w:rsidR="00435CAB" w:rsidRPr="00302122">
        <w:rPr>
          <w:rStyle w:val="Strong"/>
          <w:rFonts w:ascii="Montserrat" w:eastAsiaTheme="majorEastAsia" w:hAnsi="Montserrat" w:cs="Segoe UI"/>
        </w:rPr>
        <w:t>1</w:t>
      </w:r>
      <w:r w:rsidRPr="00302122">
        <w:rPr>
          <w:rStyle w:val="Strong"/>
          <w:rFonts w:ascii="Montserrat" w:eastAsiaTheme="majorEastAsia" w:hAnsi="Montserrat" w:cs="Segoe UI"/>
        </w:rPr>
        <w:t>. Acknowledgment and Signature</w:t>
      </w:r>
    </w:p>
    <w:p w14:paraId="466840AF" w14:textId="395E2529" w:rsidR="001A58CB" w:rsidRPr="00302122" w:rsidRDefault="001A58CB" w:rsidP="001A58CB">
      <w:pPr>
        <w:pStyle w:val="NormalWeb"/>
        <w:numPr>
          <w:ilvl w:val="0"/>
          <w:numId w:val="13"/>
        </w:numPr>
        <w:spacing w:line="300" w:lineRule="atLeast"/>
        <w:rPr>
          <w:rFonts w:ascii="Montserrat" w:hAnsi="Montserrat" w:cs="Segoe UI"/>
        </w:rPr>
      </w:pPr>
      <w:r w:rsidRPr="00302122">
        <w:rPr>
          <w:rFonts w:ascii="Montserrat" w:hAnsi="Montserrat" w:cs="Segoe UI"/>
        </w:rPr>
        <w:t xml:space="preserve">By signing below, you acknowledge that you have read, understood, and </w:t>
      </w:r>
      <w:r w:rsidR="000B5ABC" w:rsidRPr="00302122">
        <w:rPr>
          <w:rFonts w:ascii="Montserrat" w:hAnsi="Montserrat" w:cs="Segoe UI"/>
        </w:rPr>
        <w:t>agreed</w:t>
      </w:r>
      <w:r w:rsidRPr="00302122">
        <w:rPr>
          <w:rFonts w:ascii="Montserrat" w:hAnsi="Montserrat" w:cs="Segoe UI"/>
        </w:rPr>
        <w:t xml:space="preserve"> to all terms and conditions. You are encouraged to seek clarification before signing. Your electronic signature is legally binding.</w:t>
      </w:r>
    </w:p>
    <w:p w14:paraId="4AB1B0CC" w14:textId="7977F573" w:rsidR="009B033B" w:rsidRPr="00302122" w:rsidRDefault="009B033B" w:rsidP="009B033B">
      <w:pPr>
        <w:rPr>
          <w:rFonts w:ascii="Montserrat" w:hAnsi="Montserrat"/>
        </w:rPr>
      </w:pPr>
      <w:r w:rsidRPr="00302122">
        <w:rPr>
          <w:rFonts w:ascii="Montserrat" w:hAnsi="Montserrat"/>
          <w:b/>
          <w:bCs/>
        </w:rPr>
        <w:t>1</w:t>
      </w:r>
      <w:r w:rsidR="00435CAB" w:rsidRPr="00302122">
        <w:rPr>
          <w:rFonts w:ascii="Montserrat" w:hAnsi="Montserrat"/>
          <w:b/>
          <w:bCs/>
        </w:rPr>
        <w:t>2</w:t>
      </w:r>
      <w:r w:rsidRPr="00302122">
        <w:rPr>
          <w:rFonts w:ascii="Montserrat" w:hAnsi="Montserrat"/>
          <w:b/>
          <w:bCs/>
        </w:rPr>
        <w:t>. Appendices</w:t>
      </w:r>
    </w:p>
    <w:p w14:paraId="1DD8713B" w14:textId="77777777" w:rsidR="009B033B" w:rsidRPr="00302122" w:rsidRDefault="009B033B" w:rsidP="009B033B">
      <w:pPr>
        <w:numPr>
          <w:ilvl w:val="0"/>
          <w:numId w:val="14"/>
        </w:numPr>
        <w:rPr>
          <w:rFonts w:ascii="Montserrat" w:hAnsi="Montserrat"/>
        </w:rPr>
      </w:pPr>
      <w:r w:rsidRPr="00302122">
        <w:rPr>
          <w:rFonts w:ascii="Montserrat" w:hAnsi="Montserrat"/>
          <w:b/>
          <w:bCs/>
        </w:rPr>
        <w:t>Appendix A:</w:t>
      </w:r>
      <w:r w:rsidRPr="00302122">
        <w:rPr>
          <w:rFonts w:ascii="Montserrat" w:hAnsi="Montserrat"/>
        </w:rPr>
        <w:t xml:space="preserve"> Detailed Services</w:t>
      </w:r>
    </w:p>
    <w:p w14:paraId="2CBD4DB7" w14:textId="134EF3C6" w:rsidR="005D289D" w:rsidRPr="00302122" w:rsidRDefault="005D289D" w:rsidP="005D289D">
      <w:pPr>
        <w:pStyle w:val="ListParagraph"/>
        <w:rPr>
          <w:rFonts w:ascii="Montserrat" w:hAnsi="Montserrat"/>
        </w:rPr>
      </w:pPr>
      <w:r w:rsidRPr="00302122">
        <w:rPr>
          <w:rFonts w:ascii="Montserrat" w:hAnsi="Montserrat"/>
        </w:rPr>
        <w:t xml:space="preserve">Medical Services offered under this Agreement are those consistent with the nurse practitioner's training and experience, and as deemed appropriate under the circumstances, at the sole discretion of the provider. The Patient is responsible for all costs associated with any medications, laboratory testing, specimen </w:t>
      </w:r>
      <w:r w:rsidR="00BC6570" w:rsidRPr="00302122">
        <w:rPr>
          <w:rFonts w:ascii="Montserrat" w:hAnsi="Montserrat"/>
        </w:rPr>
        <w:t>analysis,</w:t>
      </w:r>
      <w:r w:rsidRPr="00302122">
        <w:rPr>
          <w:rFonts w:ascii="Montserrat" w:hAnsi="Montserrat"/>
        </w:rPr>
        <w:t xml:space="preserve"> and imaging related to these Services unless otherwise noted. The specific Medical Services provided under this Agreement include the following: Neurobehavioral Evaluation</w:t>
      </w:r>
      <w:r w:rsidR="002C12AA" w:rsidRPr="00302122">
        <w:rPr>
          <w:rFonts w:ascii="Montserrat" w:hAnsi="Montserrat"/>
        </w:rPr>
        <w:t xml:space="preserve"> with behavioral rating scales</w:t>
      </w:r>
      <w:r w:rsidRPr="00302122">
        <w:rPr>
          <w:rFonts w:ascii="Montserrat" w:hAnsi="Montserrat"/>
        </w:rPr>
        <w:t>, ADOS-2, Woodcock Johnson IV</w:t>
      </w:r>
      <w:r w:rsidR="002C12AA" w:rsidRPr="00302122">
        <w:rPr>
          <w:rFonts w:ascii="Montserrat" w:hAnsi="Montserrat"/>
        </w:rPr>
        <w:t>.</w:t>
      </w:r>
    </w:p>
    <w:p w14:paraId="254511E2" w14:textId="087AAC4F" w:rsidR="009B033B" w:rsidRPr="00302122" w:rsidRDefault="009B033B" w:rsidP="009B033B">
      <w:pPr>
        <w:numPr>
          <w:ilvl w:val="0"/>
          <w:numId w:val="14"/>
        </w:numPr>
        <w:rPr>
          <w:rFonts w:ascii="Montserrat" w:hAnsi="Montserrat"/>
        </w:rPr>
      </w:pPr>
      <w:r w:rsidRPr="00302122">
        <w:rPr>
          <w:rFonts w:ascii="Montserrat" w:hAnsi="Montserrat"/>
          <w:b/>
          <w:bCs/>
        </w:rPr>
        <w:t xml:space="preserve">Appendix </w:t>
      </w:r>
      <w:r w:rsidR="00EF5DA0" w:rsidRPr="00302122">
        <w:rPr>
          <w:rFonts w:ascii="Montserrat" w:hAnsi="Montserrat"/>
          <w:b/>
          <w:bCs/>
        </w:rPr>
        <w:t>D</w:t>
      </w:r>
      <w:r w:rsidRPr="00302122">
        <w:rPr>
          <w:rFonts w:ascii="Montserrat" w:hAnsi="Montserrat"/>
          <w:b/>
          <w:bCs/>
        </w:rPr>
        <w:t>:</w:t>
      </w:r>
      <w:r w:rsidRPr="00302122">
        <w:rPr>
          <w:rFonts w:ascii="Montserrat" w:hAnsi="Montserrat"/>
        </w:rPr>
        <w:t xml:space="preserve"> Telehealth Consent</w:t>
      </w:r>
    </w:p>
    <w:p w14:paraId="6A2121B4" w14:textId="62C57C80" w:rsidR="00750107" w:rsidRPr="00302122" w:rsidRDefault="00993BBE" w:rsidP="00993BBE">
      <w:pPr>
        <w:pStyle w:val="ListParagraph"/>
        <w:rPr>
          <w:rFonts w:ascii="Montserrat" w:hAnsi="Montserrat"/>
        </w:rPr>
      </w:pPr>
      <w:r w:rsidRPr="00302122">
        <w:rPr>
          <w:rFonts w:ascii="Montserrat" w:hAnsi="Montserrat"/>
        </w:rPr>
        <w:t xml:space="preserve">Appendix </w:t>
      </w:r>
      <w:r w:rsidR="00EF5DA0" w:rsidRPr="00302122">
        <w:rPr>
          <w:rFonts w:ascii="Montserrat" w:hAnsi="Montserrat"/>
        </w:rPr>
        <w:t>D</w:t>
      </w:r>
      <w:r w:rsidRPr="00302122">
        <w:rPr>
          <w:rFonts w:ascii="Montserrat" w:hAnsi="Montserrat"/>
        </w:rPr>
        <w:t xml:space="preserve">: Informed Consent and Agreement for Telehealth Services Consent to Telehealth I understand that by providing my signature, handwritten or in electronic format of any kind, constitutes my legal signature. In providing my signature on this document in </w:t>
      </w:r>
      <w:r w:rsidR="00151C66" w:rsidRPr="00302122">
        <w:rPr>
          <w:rFonts w:ascii="Montserrat" w:hAnsi="Montserrat"/>
        </w:rPr>
        <w:t>some</w:t>
      </w:r>
      <w:r w:rsidRPr="00302122">
        <w:rPr>
          <w:rFonts w:ascii="Montserrat" w:hAnsi="Montserrat"/>
        </w:rPr>
        <w:t xml:space="preserve"> form, I am confirming that I understand and agree to its terms. Definition of Telehealth For the purposes of this document, telehealth is defined as </w:t>
      </w:r>
      <w:r w:rsidRPr="00302122">
        <w:rPr>
          <w:rFonts w:ascii="Montserrat" w:hAnsi="Montserrat"/>
        </w:rPr>
        <w:lastRenderedPageBreak/>
        <w:t xml:space="preserve">the electronic communications technologies used by the Provider and staff at Harwell Neurobehavioral Pediatrics, to enable them to obtain information and communicate remotely while providing me with patient care. I understand that the same standard of care applies to medical treatment obtained through telehealth communications as applies to an in-person visit. The information obtained through telehealth communications may be used for diagnosis, treatment, </w:t>
      </w:r>
      <w:r w:rsidR="00BC6570" w:rsidRPr="00302122">
        <w:rPr>
          <w:rFonts w:ascii="Montserrat" w:hAnsi="Montserrat"/>
        </w:rPr>
        <w:t>follow-up,</w:t>
      </w:r>
      <w:r w:rsidRPr="00302122">
        <w:rPr>
          <w:rFonts w:ascii="Montserrat" w:hAnsi="Montserrat"/>
        </w:rPr>
        <w:t xml:space="preserve"> and/or education and may include any of the following: - Patient medical records - Medical images - Live two-way audio and data communications - Output data from medical devices and sound and video files. - Questionnaire, email, and text messaging. Possible Risks of Telehealth: While telehealth is a convenient and effective option for many healthcare services, there are some risks involved, including: - Technology limitations: There may be technical issues, such as poor internet connection, audio or video problems, or other technology failures that may affect the quality of consultation. </w:t>
      </w:r>
    </w:p>
    <w:p w14:paraId="4F0D81C1" w14:textId="77777777" w:rsidR="00750107" w:rsidRPr="00302122" w:rsidRDefault="00993BBE" w:rsidP="00993BBE">
      <w:pPr>
        <w:pStyle w:val="ListParagraph"/>
        <w:rPr>
          <w:rFonts w:ascii="Montserrat" w:hAnsi="Montserrat"/>
        </w:rPr>
      </w:pPr>
      <w:r w:rsidRPr="00302122">
        <w:rPr>
          <w:rFonts w:ascii="Montserrat" w:hAnsi="Montserrat"/>
        </w:rPr>
        <w:t xml:space="preserve">- Confidentiality Breeches: Although we use secure platforms, there is always a small risk that unauthorized individuals could access </w:t>
      </w:r>
      <w:r w:rsidR="00750107" w:rsidRPr="00302122">
        <w:rPr>
          <w:rFonts w:ascii="Montserrat" w:hAnsi="Montserrat"/>
        </w:rPr>
        <w:t>communication</w:t>
      </w:r>
      <w:r w:rsidRPr="00302122">
        <w:rPr>
          <w:rFonts w:ascii="Montserrat" w:hAnsi="Montserrat"/>
        </w:rPr>
        <w:t xml:space="preserve">. </w:t>
      </w:r>
    </w:p>
    <w:p w14:paraId="4577EBA8" w14:textId="77777777" w:rsidR="00750107" w:rsidRPr="00302122" w:rsidRDefault="00993BBE" w:rsidP="00993BBE">
      <w:pPr>
        <w:pStyle w:val="ListParagraph"/>
        <w:rPr>
          <w:rFonts w:ascii="Montserrat" w:hAnsi="Montserrat"/>
        </w:rPr>
      </w:pPr>
      <w:r w:rsidRPr="00302122">
        <w:rPr>
          <w:rFonts w:ascii="Montserrat" w:hAnsi="Montserrat"/>
        </w:rPr>
        <w:t xml:space="preserve">- Inability to conduct a full physical exam: Some aspects of your child's condition may not be fully assessed through telehealth. In such cases, the provider may recommend an </w:t>
      </w:r>
      <w:r w:rsidR="00750107" w:rsidRPr="00302122">
        <w:rPr>
          <w:rFonts w:ascii="Montserrat" w:hAnsi="Montserrat"/>
        </w:rPr>
        <w:t>in-person</w:t>
      </w:r>
      <w:r w:rsidRPr="00302122">
        <w:rPr>
          <w:rFonts w:ascii="Montserrat" w:hAnsi="Montserrat"/>
        </w:rPr>
        <w:t xml:space="preserve"> visit for further evaluation or follow-up.</w:t>
      </w:r>
    </w:p>
    <w:p w14:paraId="78891FB1" w14:textId="7FC7A44E" w:rsidR="00BE1FE9" w:rsidRPr="00302122" w:rsidRDefault="00993BBE" w:rsidP="00993BBE">
      <w:pPr>
        <w:pStyle w:val="ListParagraph"/>
        <w:rPr>
          <w:rFonts w:ascii="Montserrat" w:hAnsi="Montserrat"/>
        </w:rPr>
      </w:pPr>
      <w:r w:rsidRPr="00302122">
        <w:rPr>
          <w:rFonts w:ascii="Montserrat" w:hAnsi="Montserrat"/>
        </w:rPr>
        <w:t xml:space="preserve">- Delay in Treatment: In rare cases, if the provider determines that telehealth is not sufficient for your child's care, further evaluation in person may be required, which could result in delays in treatment. </w:t>
      </w:r>
    </w:p>
    <w:p w14:paraId="32FE7D6F" w14:textId="77777777" w:rsidR="00BE1FE9" w:rsidRPr="00302122" w:rsidRDefault="00BE1FE9" w:rsidP="00993BBE">
      <w:pPr>
        <w:pStyle w:val="ListParagraph"/>
        <w:rPr>
          <w:rFonts w:ascii="Montserrat" w:hAnsi="Montserrat"/>
        </w:rPr>
      </w:pPr>
      <w:r w:rsidRPr="00302122">
        <w:rPr>
          <w:rFonts w:ascii="Montserrat" w:hAnsi="Montserrat"/>
        </w:rPr>
        <w:t>-</w:t>
      </w:r>
      <w:r w:rsidR="00993BBE" w:rsidRPr="00302122">
        <w:rPr>
          <w:rFonts w:ascii="Montserrat" w:hAnsi="Montserrat"/>
        </w:rPr>
        <w:t xml:space="preserve">Confidentiality and Security Your child's health information is confidential and protected by the same laws that apply to in-person visits, including Health Insurance Portability and Accountability Act (HIPAA). All telehealth sessions are conducted through secure, encrypted communication platforms to ensure the privacy of your child's health information. We will take every precaution to safeguard the security and confidentiality of all communications. </w:t>
      </w:r>
    </w:p>
    <w:p w14:paraId="768F613B" w14:textId="635178CE" w:rsidR="00834986" w:rsidRPr="00302122" w:rsidRDefault="00993BBE" w:rsidP="00302122">
      <w:pPr>
        <w:pStyle w:val="ListParagraph"/>
        <w:rPr>
          <w:rFonts w:ascii="Montserrat" w:hAnsi="Montserrat"/>
          <w:b/>
          <w:bCs/>
        </w:rPr>
      </w:pPr>
      <w:r w:rsidRPr="00302122">
        <w:rPr>
          <w:rFonts w:ascii="Montserrat" w:hAnsi="Montserrat"/>
        </w:rPr>
        <w:t xml:space="preserve">Consent to Telehealth I, the undersigned (or parent/legal guardian) agree that my act of agreeing to terms and conditions will have the same legal effect as a handwritten signature. I have the choice of executing this document in either of the two ways described above. By electronically signing this document, I certify that I have read this </w:t>
      </w:r>
      <w:r w:rsidRPr="00302122">
        <w:rPr>
          <w:rFonts w:ascii="Montserrat" w:hAnsi="Montserrat"/>
        </w:rPr>
        <w:lastRenderedPageBreak/>
        <w:t>document and understand it. I have had the opportunity to have any questions answered. I understand this document in its entirety, and I consent to participation in telehealth. I understand that I may have a hard</w:t>
      </w:r>
      <w:r w:rsidR="00AE430F" w:rsidRPr="00302122">
        <w:rPr>
          <w:rFonts w:ascii="Montserrat" w:hAnsi="Montserrat"/>
        </w:rPr>
        <w:t xml:space="preserve"> copy of this Informed Consent upon request.</w:t>
      </w:r>
    </w:p>
    <w:p w14:paraId="01621534" w14:textId="77777777" w:rsidR="00834986" w:rsidRPr="00302122" w:rsidRDefault="00834986" w:rsidP="00656A13">
      <w:pPr>
        <w:rPr>
          <w:rFonts w:ascii="Montserrat" w:hAnsi="Montserrat"/>
          <w:b/>
          <w:bCs/>
        </w:rPr>
      </w:pPr>
    </w:p>
    <w:p w14:paraId="32B418D9" w14:textId="75921CA6" w:rsidR="00656A13" w:rsidRPr="00302122" w:rsidRDefault="00656A13" w:rsidP="00656A13">
      <w:pPr>
        <w:rPr>
          <w:rFonts w:ascii="Montserrat" w:hAnsi="Montserrat"/>
        </w:rPr>
      </w:pPr>
      <w:r w:rsidRPr="00302122">
        <w:rPr>
          <w:rFonts w:ascii="Montserrat" w:hAnsi="Montserrat"/>
          <w:b/>
          <w:bCs/>
        </w:rPr>
        <w:t>Table of Contents</w:t>
      </w:r>
    </w:p>
    <w:p w14:paraId="422A03DD" w14:textId="77777777" w:rsidR="00656A13" w:rsidRPr="00302122" w:rsidRDefault="00656A13" w:rsidP="00656A13">
      <w:pPr>
        <w:numPr>
          <w:ilvl w:val="0"/>
          <w:numId w:val="3"/>
        </w:numPr>
        <w:rPr>
          <w:rFonts w:ascii="Montserrat" w:hAnsi="Montserrat"/>
        </w:rPr>
      </w:pPr>
      <w:r w:rsidRPr="00302122">
        <w:rPr>
          <w:rFonts w:ascii="Montserrat" w:hAnsi="Montserrat"/>
        </w:rPr>
        <w:t>Introduction</w:t>
      </w:r>
    </w:p>
    <w:p w14:paraId="60E3169E" w14:textId="77777777" w:rsidR="00656A13" w:rsidRPr="00302122" w:rsidRDefault="00656A13" w:rsidP="00656A13">
      <w:pPr>
        <w:numPr>
          <w:ilvl w:val="0"/>
          <w:numId w:val="3"/>
        </w:numPr>
        <w:rPr>
          <w:rFonts w:ascii="Montserrat" w:hAnsi="Montserrat"/>
        </w:rPr>
      </w:pPr>
      <w:r w:rsidRPr="00302122">
        <w:rPr>
          <w:rFonts w:ascii="Montserrat" w:hAnsi="Montserrat"/>
        </w:rPr>
        <w:t>Definitions</w:t>
      </w:r>
    </w:p>
    <w:p w14:paraId="02E7835E" w14:textId="77777777" w:rsidR="00656A13" w:rsidRPr="00302122" w:rsidRDefault="00656A13" w:rsidP="00656A13">
      <w:pPr>
        <w:numPr>
          <w:ilvl w:val="0"/>
          <w:numId w:val="3"/>
        </w:numPr>
        <w:rPr>
          <w:rFonts w:ascii="Montserrat" w:hAnsi="Montserrat"/>
        </w:rPr>
      </w:pPr>
      <w:r w:rsidRPr="00302122">
        <w:rPr>
          <w:rFonts w:ascii="Montserrat" w:hAnsi="Montserrat"/>
        </w:rPr>
        <w:t>Services Provided</w:t>
      </w:r>
    </w:p>
    <w:p w14:paraId="06A76A12" w14:textId="77777777" w:rsidR="00656A13" w:rsidRPr="00302122" w:rsidRDefault="00656A13" w:rsidP="00656A13">
      <w:pPr>
        <w:numPr>
          <w:ilvl w:val="0"/>
          <w:numId w:val="3"/>
        </w:numPr>
        <w:rPr>
          <w:rFonts w:ascii="Montserrat" w:hAnsi="Montserrat"/>
        </w:rPr>
      </w:pPr>
      <w:r w:rsidRPr="00302122">
        <w:rPr>
          <w:rFonts w:ascii="Montserrat" w:hAnsi="Montserrat"/>
        </w:rPr>
        <w:t>Fees and Payment Terms</w:t>
      </w:r>
    </w:p>
    <w:p w14:paraId="5F9CDB81" w14:textId="77777777" w:rsidR="00656A13" w:rsidRPr="00302122" w:rsidRDefault="00656A13" w:rsidP="00656A13">
      <w:pPr>
        <w:numPr>
          <w:ilvl w:val="0"/>
          <w:numId w:val="3"/>
        </w:numPr>
        <w:rPr>
          <w:rFonts w:ascii="Montserrat" w:hAnsi="Montserrat"/>
        </w:rPr>
      </w:pPr>
      <w:r w:rsidRPr="00302122">
        <w:rPr>
          <w:rFonts w:ascii="Montserrat" w:hAnsi="Montserrat"/>
        </w:rPr>
        <w:t>Insurance and Medicaid Policy</w:t>
      </w:r>
    </w:p>
    <w:p w14:paraId="1F9DBFB8" w14:textId="77777777" w:rsidR="00656A13" w:rsidRPr="00302122" w:rsidRDefault="00656A13" w:rsidP="00656A13">
      <w:pPr>
        <w:numPr>
          <w:ilvl w:val="0"/>
          <w:numId w:val="3"/>
        </w:numPr>
        <w:rPr>
          <w:rFonts w:ascii="Montserrat" w:hAnsi="Montserrat"/>
        </w:rPr>
      </w:pPr>
      <w:r w:rsidRPr="00302122">
        <w:rPr>
          <w:rFonts w:ascii="Montserrat" w:hAnsi="Montserrat"/>
        </w:rPr>
        <w:t>Communication Policy</w:t>
      </w:r>
    </w:p>
    <w:p w14:paraId="01D0B490" w14:textId="77777777" w:rsidR="00656A13" w:rsidRPr="00302122" w:rsidRDefault="00656A13" w:rsidP="00656A13">
      <w:pPr>
        <w:numPr>
          <w:ilvl w:val="0"/>
          <w:numId w:val="3"/>
        </w:numPr>
        <w:rPr>
          <w:rFonts w:ascii="Montserrat" w:hAnsi="Montserrat"/>
        </w:rPr>
      </w:pPr>
      <w:r w:rsidRPr="00302122">
        <w:rPr>
          <w:rFonts w:ascii="Montserrat" w:hAnsi="Montserrat"/>
        </w:rPr>
        <w:t>Privacy Practices (HIPAA)</w:t>
      </w:r>
    </w:p>
    <w:p w14:paraId="3EABAD10" w14:textId="77777777" w:rsidR="00656A13" w:rsidRPr="00302122" w:rsidRDefault="00656A13" w:rsidP="00656A13">
      <w:pPr>
        <w:numPr>
          <w:ilvl w:val="0"/>
          <w:numId w:val="3"/>
        </w:numPr>
        <w:rPr>
          <w:rFonts w:ascii="Montserrat" w:hAnsi="Montserrat"/>
        </w:rPr>
      </w:pPr>
      <w:r w:rsidRPr="00302122">
        <w:rPr>
          <w:rFonts w:ascii="Montserrat" w:hAnsi="Montserrat"/>
        </w:rPr>
        <w:t>Telehealth Consent</w:t>
      </w:r>
    </w:p>
    <w:p w14:paraId="5B1B13DB" w14:textId="77777777" w:rsidR="00656A13" w:rsidRPr="00302122" w:rsidRDefault="00656A13" w:rsidP="00656A13">
      <w:pPr>
        <w:numPr>
          <w:ilvl w:val="0"/>
          <w:numId w:val="3"/>
        </w:numPr>
        <w:rPr>
          <w:rFonts w:ascii="Montserrat" w:hAnsi="Montserrat"/>
        </w:rPr>
      </w:pPr>
      <w:r w:rsidRPr="00302122">
        <w:rPr>
          <w:rFonts w:ascii="Montserrat" w:hAnsi="Montserrat"/>
        </w:rPr>
        <w:t>Office Policies</w:t>
      </w:r>
    </w:p>
    <w:p w14:paraId="38D5AF9F" w14:textId="77777777" w:rsidR="00656A13" w:rsidRPr="00302122" w:rsidRDefault="00656A13" w:rsidP="00656A13">
      <w:pPr>
        <w:numPr>
          <w:ilvl w:val="0"/>
          <w:numId w:val="3"/>
        </w:numPr>
        <w:rPr>
          <w:rFonts w:ascii="Montserrat" w:hAnsi="Montserrat"/>
        </w:rPr>
      </w:pPr>
      <w:r w:rsidRPr="00302122">
        <w:rPr>
          <w:rFonts w:ascii="Montserrat" w:hAnsi="Montserrat"/>
        </w:rPr>
        <w:t>Contract Terms</w:t>
      </w:r>
    </w:p>
    <w:p w14:paraId="78BF3249" w14:textId="77777777" w:rsidR="00656A13" w:rsidRPr="00302122" w:rsidRDefault="00656A13" w:rsidP="00656A13">
      <w:pPr>
        <w:numPr>
          <w:ilvl w:val="0"/>
          <w:numId w:val="3"/>
        </w:numPr>
        <w:rPr>
          <w:rFonts w:ascii="Montserrat" w:hAnsi="Montserrat"/>
        </w:rPr>
      </w:pPr>
      <w:r w:rsidRPr="00302122">
        <w:rPr>
          <w:rFonts w:ascii="Montserrat" w:hAnsi="Montserrat"/>
        </w:rPr>
        <w:t>Dispute Resolution</w:t>
      </w:r>
    </w:p>
    <w:p w14:paraId="59F91E51" w14:textId="77777777" w:rsidR="00656A13" w:rsidRPr="00302122" w:rsidRDefault="00656A13" w:rsidP="00656A13">
      <w:pPr>
        <w:numPr>
          <w:ilvl w:val="0"/>
          <w:numId w:val="3"/>
        </w:numPr>
        <w:rPr>
          <w:rFonts w:ascii="Montserrat" w:hAnsi="Montserrat"/>
        </w:rPr>
      </w:pPr>
      <w:r w:rsidRPr="00302122">
        <w:rPr>
          <w:rFonts w:ascii="Montserrat" w:hAnsi="Montserrat"/>
        </w:rPr>
        <w:t>Acknowledgment and Signature</w:t>
      </w:r>
    </w:p>
    <w:p w14:paraId="2D5E280E" w14:textId="1A45E07E" w:rsidR="00BF7E41" w:rsidRPr="00302122" w:rsidRDefault="00656A13" w:rsidP="00993BBE">
      <w:pPr>
        <w:numPr>
          <w:ilvl w:val="0"/>
          <w:numId w:val="3"/>
        </w:numPr>
        <w:rPr>
          <w:rFonts w:ascii="Montserrat" w:hAnsi="Montserrat"/>
        </w:rPr>
      </w:pPr>
      <w:r w:rsidRPr="00302122">
        <w:rPr>
          <w:rFonts w:ascii="Montserrat" w:hAnsi="Montserrat"/>
        </w:rPr>
        <w:t>Appendices</w:t>
      </w:r>
    </w:p>
    <w:p w14:paraId="1FA6E2CD" w14:textId="77777777" w:rsidR="00BF7E41" w:rsidRPr="00302122" w:rsidRDefault="00BF7E41" w:rsidP="00993BBE">
      <w:pPr>
        <w:pStyle w:val="ListParagraph"/>
        <w:rPr>
          <w:rFonts w:ascii="Montserrat" w:hAnsi="Montserrat"/>
        </w:rPr>
      </w:pPr>
    </w:p>
    <w:p w14:paraId="1B414FDA" w14:textId="77777777" w:rsidR="00BF7E41" w:rsidRPr="00302122" w:rsidRDefault="00BF7E41" w:rsidP="00993BBE">
      <w:pPr>
        <w:pStyle w:val="ListParagraph"/>
        <w:rPr>
          <w:rFonts w:ascii="Montserrat" w:hAnsi="Montserrat"/>
        </w:rPr>
      </w:pPr>
    </w:p>
    <w:p w14:paraId="49E42EF8" w14:textId="77777777" w:rsidR="00BF7E41" w:rsidRPr="00302122" w:rsidRDefault="00BF7E41" w:rsidP="00993BBE">
      <w:pPr>
        <w:pStyle w:val="ListParagraph"/>
        <w:rPr>
          <w:rFonts w:ascii="Montserrat" w:hAnsi="Montserrat"/>
        </w:rPr>
      </w:pPr>
    </w:p>
    <w:p w14:paraId="34CC38EB" w14:textId="77777777" w:rsidR="00BF7E41" w:rsidRPr="00302122" w:rsidRDefault="00BF7E41" w:rsidP="00993BBE">
      <w:pPr>
        <w:pStyle w:val="ListParagraph"/>
        <w:rPr>
          <w:rFonts w:ascii="Montserrat" w:hAnsi="Montserrat"/>
        </w:rPr>
      </w:pPr>
    </w:p>
    <w:p w14:paraId="20BB230A" w14:textId="77777777" w:rsidR="00BF7E41" w:rsidRPr="00302122" w:rsidRDefault="00BF7E41" w:rsidP="00993BBE">
      <w:pPr>
        <w:pStyle w:val="ListParagraph"/>
        <w:rPr>
          <w:rFonts w:ascii="Montserrat" w:hAnsi="Montserrat"/>
        </w:rPr>
      </w:pPr>
    </w:p>
    <w:p w14:paraId="6369EB40" w14:textId="77777777" w:rsidR="00BF7E41" w:rsidRPr="00302122" w:rsidRDefault="00BF7E41" w:rsidP="00993BBE">
      <w:pPr>
        <w:pStyle w:val="ListParagraph"/>
        <w:rPr>
          <w:rFonts w:ascii="Montserrat" w:hAnsi="Montserrat"/>
        </w:rPr>
      </w:pPr>
    </w:p>
    <w:sectPr w:rsidR="00BF7E41" w:rsidRPr="00302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7AD2"/>
    <w:multiLevelType w:val="multilevel"/>
    <w:tmpl w:val="3A38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50F12"/>
    <w:multiLevelType w:val="multilevel"/>
    <w:tmpl w:val="A24E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F15AA"/>
    <w:multiLevelType w:val="multilevel"/>
    <w:tmpl w:val="B074DB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Montserrat" w:hAnsi="Montserrat"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33E51"/>
    <w:multiLevelType w:val="multilevel"/>
    <w:tmpl w:val="EC40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D35F1"/>
    <w:multiLevelType w:val="multilevel"/>
    <w:tmpl w:val="3D36A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A65DD"/>
    <w:multiLevelType w:val="multilevel"/>
    <w:tmpl w:val="1BE0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C4119"/>
    <w:multiLevelType w:val="multilevel"/>
    <w:tmpl w:val="15B6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E7B38"/>
    <w:multiLevelType w:val="multilevel"/>
    <w:tmpl w:val="C70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F58BD"/>
    <w:multiLevelType w:val="hybridMultilevel"/>
    <w:tmpl w:val="4B8836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045CA"/>
    <w:multiLevelType w:val="multilevel"/>
    <w:tmpl w:val="3160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25BEB"/>
    <w:multiLevelType w:val="multilevel"/>
    <w:tmpl w:val="357A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B69A9"/>
    <w:multiLevelType w:val="hybridMultilevel"/>
    <w:tmpl w:val="86A00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F30F2"/>
    <w:multiLevelType w:val="multilevel"/>
    <w:tmpl w:val="FECA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61362"/>
    <w:multiLevelType w:val="multilevel"/>
    <w:tmpl w:val="7E30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C5259"/>
    <w:multiLevelType w:val="hybridMultilevel"/>
    <w:tmpl w:val="EEA4C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04AAD"/>
    <w:multiLevelType w:val="hybridMultilevel"/>
    <w:tmpl w:val="47B2C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6265810">
    <w:abstractNumId w:val="15"/>
  </w:num>
  <w:num w:numId="2" w16cid:durableId="1221288747">
    <w:abstractNumId w:val="8"/>
  </w:num>
  <w:num w:numId="3" w16cid:durableId="723942903">
    <w:abstractNumId w:val="5"/>
  </w:num>
  <w:num w:numId="4" w16cid:durableId="447362304">
    <w:abstractNumId w:val="2"/>
  </w:num>
  <w:num w:numId="5" w16cid:durableId="1145969410">
    <w:abstractNumId w:val="7"/>
  </w:num>
  <w:num w:numId="6" w16cid:durableId="1139155517">
    <w:abstractNumId w:val="13"/>
  </w:num>
  <w:num w:numId="7" w16cid:durableId="1923294816">
    <w:abstractNumId w:val="9"/>
  </w:num>
  <w:num w:numId="8" w16cid:durableId="93983651">
    <w:abstractNumId w:val="10"/>
  </w:num>
  <w:num w:numId="9" w16cid:durableId="741483257">
    <w:abstractNumId w:val="3"/>
  </w:num>
  <w:num w:numId="10" w16cid:durableId="1548374263">
    <w:abstractNumId w:val="6"/>
  </w:num>
  <w:num w:numId="11" w16cid:durableId="462508402">
    <w:abstractNumId w:val="0"/>
  </w:num>
  <w:num w:numId="12" w16cid:durableId="440496638">
    <w:abstractNumId w:val="1"/>
  </w:num>
  <w:num w:numId="13" w16cid:durableId="546916538">
    <w:abstractNumId w:val="12"/>
  </w:num>
  <w:num w:numId="14" w16cid:durableId="1480417633">
    <w:abstractNumId w:val="4"/>
  </w:num>
  <w:num w:numId="15" w16cid:durableId="1878425436">
    <w:abstractNumId w:val="11"/>
  </w:num>
  <w:num w:numId="16" w16cid:durableId="1078942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61"/>
    <w:rsid w:val="00006397"/>
    <w:rsid w:val="00021AB2"/>
    <w:rsid w:val="00024463"/>
    <w:rsid w:val="000365E6"/>
    <w:rsid w:val="00040CF0"/>
    <w:rsid w:val="000420B0"/>
    <w:rsid w:val="00043603"/>
    <w:rsid w:val="00055F44"/>
    <w:rsid w:val="0006691D"/>
    <w:rsid w:val="00075C80"/>
    <w:rsid w:val="00086E44"/>
    <w:rsid w:val="000B5ABC"/>
    <w:rsid w:val="000B70A9"/>
    <w:rsid w:val="000D066B"/>
    <w:rsid w:val="000E2F77"/>
    <w:rsid w:val="000E5031"/>
    <w:rsid w:val="001338C0"/>
    <w:rsid w:val="00134DE4"/>
    <w:rsid w:val="0013569F"/>
    <w:rsid w:val="00151C66"/>
    <w:rsid w:val="00154B98"/>
    <w:rsid w:val="0016329A"/>
    <w:rsid w:val="00164D27"/>
    <w:rsid w:val="001654BE"/>
    <w:rsid w:val="001679CA"/>
    <w:rsid w:val="001776D9"/>
    <w:rsid w:val="00191237"/>
    <w:rsid w:val="001938B2"/>
    <w:rsid w:val="001A58CB"/>
    <w:rsid w:val="001A5E3D"/>
    <w:rsid w:val="001D2013"/>
    <w:rsid w:val="00201EDD"/>
    <w:rsid w:val="0021294F"/>
    <w:rsid w:val="00225769"/>
    <w:rsid w:val="0023678B"/>
    <w:rsid w:val="00236BCF"/>
    <w:rsid w:val="00253A23"/>
    <w:rsid w:val="00255B85"/>
    <w:rsid w:val="00263BBD"/>
    <w:rsid w:val="00293A74"/>
    <w:rsid w:val="002C12AA"/>
    <w:rsid w:val="002D66CF"/>
    <w:rsid w:val="002E1027"/>
    <w:rsid w:val="002F0D66"/>
    <w:rsid w:val="00300AA0"/>
    <w:rsid w:val="00302122"/>
    <w:rsid w:val="00310D39"/>
    <w:rsid w:val="0032013A"/>
    <w:rsid w:val="00360400"/>
    <w:rsid w:val="00362222"/>
    <w:rsid w:val="00381F61"/>
    <w:rsid w:val="003B02F5"/>
    <w:rsid w:val="003D2F4B"/>
    <w:rsid w:val="003D3507"/>
    <w:rsid w:val="00412260"/>
    <w:rsid w:val="00434DBE"/>
    <w:rsid w:val="00435CAB"/>
    <w:rsid w:val="004529E6"/>
    <w:rsid w:val="004566E7"/>
    <w:rsid w:val="00457B31"/>
    <w:rsid w:val="00481BCB"/>
    <w:rsid w:val="004A2976"/>
    <w:rsid w:val="004B13AE"/>
    <w:rsid w:val="004B5622"/>
    <w:rsid w:val="004B691D"/>
    <w:rsid w:val="004B7DE1"/>
    <w:rsid w:val="004C282B"/>
    <w:rsid w:val="004F3DBF"/>
    <w:rsid w:val="00506146"/>
    <w:rsid w:val="00507758"/>
    <w:rsid w:val="005126F4"/>
    <w:rsid w:val="00514EE8"/>
    <w:rsid w:val="00523532"/>
    <w:rsid w:val="00537932"/>
    <w:rsid w:val="005403E1"/>
    <w:rsid w:val="00556B2A"/>
    <w:rsid w:val="005860E1"/>
    <w:rsid w:val="00593479"/>
    <w:rsid w:val="005B412C"/>
    <w:rsid w:val="005B5E6E"/>
    <w:rsid w:val="005C2A8C"/>
    <w:rsid w:val="005C4ECA"/>
    <w:rsid w:val="005D289D"/>
    <w:rsid w:val="005D7D51"/>
    <w:rsid w:val="005F7B1B"/>
    <w:rsid w:val="00613B12"/>
    <w:rsid w:val="00636671"/>
    <w:rsid w:val="00656A13"/>
    <w:rsid w:val="0067017A"/>
    <w:rsid w:val="00674B13"/>
    <w:rsid w:val="00686050"/>
    <w:rsid w:val="00686DC3"/>
    <w:rsid w:val="00691128"/>
    <w:rsid w:val="006A495A"/>
    <w:rsid w:val="006D26D4"/>
    <w:rsid w:val="006D293C"/>
    <w:rsid w:val="00701609"/>
    <w:rsid w:val="00701D0A"/>
    <w:rsid w:val="0072788F"/>
    <w:rsid w:val="00750107"/>
    <w:rsid w:val="00760D8A"/>
    <w:rsid w:val="00777B82"/>
    <w:rsid w:val="007871EA"/>
    <w:rsid w:val="00792F6A"/>
    <w:rsid w:val="007B5D22"/>
    <w:rsid w:val="007B6449"/>
    <w:rsid w:val="007C058F"/>
    <w:rsid w:val="007D3CB4"/>
    <w:rsid w:val="007E023A"/>
    <w:rsid w:val="00801026"/>
    <w:rsid w:val="00807039"/>
    <w:rsid w:val="00834986"/>
    <w:rsid w:val="00840A56"/>
    <w:rsid w:val="00847B91"/>
    <w:rsid w:val="00847C07"/>
    <w:rsid w:val="00847D4F"/>
    <w:rsid w:val="00853E67"/>
    <w:rsid w:val="00880169"/>
    <w:rsid w:val="00884A50"/>
    <w:rsid w:val="008B14C4"/>
    <w:rsid w:val="008B2155"/>
    <w:rsid w:val="008B2B82"/>
    <w:rsid w:val="008B7E16"/>
    <w:rsid w:val="008D22BA"/>
    <w:rsid w:val="00911A7B"/>
    <w:rsid w:val="00913D6F"/>
    <w:rsid w:val="00914BF8"/>
    <w:rsid w:val="00937F20"/>
    <w:rsid w:val="00943C18"/>
    <w:rsid w:val="0095103C"/>
    <w:rsid w:val="009611C1"/>
    <w:rsid w:val="0098151F"/>
    <w:rsid w:val="0098209C"/>
    <w:rsid w:val="00993BBE"/>
    <w:rsid w:val="009A2341"/>
    <w:rsid w:val="009B033B"/>
    <w:rsid w:val="009C4C7E"/>
    <w:rsid w:val="009C687B"/>
    <w:rsid w:val="009D223E"/>
    <w:rsid w:val="009E14F9"/>
    <w:rsid w:val="009F366A"/>
    <w:rsid w:val="00A318D1"/>
    <w:rsid w:val="00A43282"/>
    <w:rsid w:val="00A5226C"/>
    <w:rsid w:val="00A55708"/>
    <w:rsid w:val="00A65675"/>
    <w:rsid w:val="00A770D6"/>
    <w:rsid w:val="00A825A1"/>
    <w:rsid w:val="00A83075"/>
    <w:rsid w:val="00AA15F8"/>
    <w:rsid w:val="00AA228D"/>
    <w:rsid w:val="00AA6D66"/>
    <w:rsid w:val="00AB2341"/>
    <w:rsid w:val="00AC06B1"/>
    <w:rsid w:val="00AC65C8"/>
    <w:rsid w:val="00AE430F"/>
    <w:rsid w:val="00AE62C0"/>
    <w:rsid w:val="00AE7E48"/>
    <w:rsid w:val="00AF4901"/>
    <w:rsid w:val="00B1054C"/>
    <w:rsid w:val="00B14858"/>
    <w:rsid w:val="00B21325"/>
    <w:rsid w:val="00B4068B"/>
    <w:rsid w:val="00B41216"/>
    <w:rsid w:val="00B57393"/>
    <w:rsid w:val="00B57D4C"/>
    <w:rsid w:val="00B612A5"/>
    <w:rsid w:val="00B624AE"/>
    <w:rsid w:val="00B63EDC"/>
    <w:rsid w:val="00B67818"/>
    <w:rsid w:val="00B73819"/>
    <w:rsid w:val="00B86769"/>
    <w:rsid w:val="00B92BB0"/>
    <w:rsid w:val="00B9527B"/>
    <w:rsid w:val="00B96D30"/>
    <w:rsid w:val="00B971CE"/>
    <w:rsid w:val="00BA39CB"/>
    <w:rsid w:val="00BC6570"/>
    <w:rsid w:val="00BD0F4F"/>
    <w:rsid w:val="00BD74B7"/>
    <w:rsid w:val="00BE1FE9"/>
    <w:rsid w:val="00BE2655"/>
    <w:rsid w:val="00BF09A8"/>
    <w:rsid w:val="00BF7E41"/>
    <w:rsid w:val="00C00929"/>
    <w:rsid w:val="00C01D38"/>
    <w:rsid w:val="00C21505"/>
    <w:rsid w:val="00C62A25"/>
    <w:rsid w:val="00C75A6B"/>
    <w:rsid w:val="00C76845"/>
    <w:rsid w:val="00C86E12"/>
    <w:rsid w:val="00C87AD9"/>
    <w:rsid w:val="00C93585"/>
    <w:rsid w:val="00C97197"/>
    <w:rsid w:val="00CA1BA0"/>
    <w:rsid w:val="00CC27C5"/>
    <w:rsid w:val="00CC3748"/>
    <w:rsid w:val="00CD119E"/>
    <w:rsid w:val="00CD222D"/>
    <w:rsid w:val="00CD4144"/>
    <w:rsid w:val="00CD69C8"/>
    <w:rsid w:val="00CE5A83"/>
    <w:rsid w:val="00CF21D2"/>
    <w:rsid w:val="00CF56A7"/>
    <w:rsid w:val="00D15C0E"/>
    <w:rsid w:val="00D17DE9"/>
    <w:rsid w:val="00D225D7"/>
    <w:rsid w:val="00D272EE"/>
    <w:rsid w:val="00D278D6"/>
    <w:rsid w:val="00D341C1"/>
    <w:rsid w:val="00D41595"/>
    <w:rsid w:val="00D447D6"/>
    <w:rsid w:val="00D504A6"/>
    <w:rsid w:val="00D568E4"/>
    <w:rsid w:val="00D67A43"/>
    <w:rsid w:val="00D77EC1"/>
    <w:rsid w:val="00D963E6"/>
    <w:rsid w:val="00DB48F4"/>
    <w:rsid w:val="00DB7448"/>
    <w:rsid w:val="00DC77AF"/>
    <w:rsid w:val="00DD7C22"/>
    <w:rsid w:val="00DE3433"/>
    <w:rsid w:val="00E4626E"/>
    <w:rsid w:val="00E47112"/>
    <w:rsid w:val="00E62D16"/>
    <w:rsid w:val="00E8095E"/>
    <w:rsid w:val="00EA185E"/>
    <w:rsid w:val="00EB5FE4"/>
    <w:rsid w:val="00EB743A"/>
    <w:rsid w:val="00EC1464"/>
    <w:rsid w:val="00EC1EDA"/>
    <w:rsid w:val="00EC22C9"/>
    <w:rsid w:val="00EC41DC"/>
    <w:rsid w:val="00EC58D0"/>
    <w:rsid w:val="00EC7A5B"/>
    <w:rsid w:val="00EE7EA6"/>
    <w:rsid w:val="00EF5DA0"/>
    <w:rsid w:val="00F1414B"/>
    <w:rsid w:val="00F3603D"/>
    <w:rsid w:val="00F56FBA"/>
    <w:rsid w:val="00F57009"/>
    <w:rsid w:val="00F57D22"/>
    <w:rsid w:val="00F61B6B"/>
    <w:rsid w:val="00F624D8"/>
    <w:rsid w:val="00F910EB"/>
    <w:rsid w:val="00FA320B"/>
    <w:rsid w:val="00FC0DFB"/>
    <w:rsid w:val="00FF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CC5C"/>
  <w15:chartTrackingRefBased/>
  <w15:docId w15:val="{A2423927-659F-400F-B655-32066920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F61"/>
    <w:rPr>
      <w:rFonts w:eastAsiaTheme="majorEastAsia" w:cstheme="majorBidi"/>
      <w:color w:val="272727" w:themeColor="text1" w:themeTint="D8"/>
    </w:rPr>
  </w:style>
  <w:style w:type="paragraph" w:styleId="Title">
    <w:name w:val="Title"/>
    <w:basedOn w:val="Normal"/>
    <w:next w:val="Normal"/>
    <w:link w:val="TitleChar"/>
    <w:uiPriority w:val="10"/>
    <w:qFormat/>
    <w:rsid w:val="00381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F61"/>
    <w:pPr>
      <w:spacing w:before="160"/>
      <w:jc w:val="center"/>
    </w:pPr>
    <w:rPr>
      <w:i/>
      <w:iCs/>
      <w:color w:val="404040" w:themeColor="text1" w:themeTint="BF"/>
    </w:rPr>
  </w:style>
  <w:style w:type="character" w:customStyle="1" w:styleId="QuoteChar">
    <w:name w:val="Quote Char"/>
    <w:basedOn w:val="DefaultParagraphFont"/>
    <w:link w:val="Quote"/>
    <w:uiPriority w:val="29"/>
    <w:rsid w:val="00381F61"/>
    <w:rPr>
      <w:i/>
      <w:iCs/>
      <w:color w:val="404040" w:themeColor="text1" w:themeTint="BF"/>
    </w:rPr>
  </w:style>
  <w:style w:type="paragraph" w:styleId="ListParagraph">
    <w:name w:val="List Paragraph"/>
    <w:basedOn w:val="Normal"/>
    <w:uiPriority w:val="34"/>
    <w:qFormat/>
    <w:rsid w:val="00381F61"/>
    <w:pPr>
      <w:ind w:left="720"/>
      <w:contextualSpacing/>
    </w:pPr>
  </w:style>
  <w:style w:type="character" w:styleId="IntenseEmphasis">
    <w:name w:val="Intense Emphasis"/>
    <w:basedOn w:val="DefaultParagraphFont"/>
    <w:uiPriority w:val="21"/>
    <w:qFormat/>
    <w:rsid w:val="00381F61"/>
    <w:rPr>
      <w:i/>
      <w:iCs/>
      <w:color w:val="0F4761" w:themeColor="accent1" w:themeShade="BF"/>
    </w:rPr>
  </w:style>
  <w:style w:type="paragraph" w:styleId="IntenseQuote">
    <w:name w:val="Intense Quote"/>
    <w:basedOn w:val="Normal"/>
    <w:next w:val="Normal"/>
    <w:link w:val="IntenseQuoteChar"/>
    <w:uiPriority w:val="30"/>
    <w:qFormat/>
    <w:rsid w:val="00381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F61"/>
    <w:rPr>
      <w:i/>
      <w:iCs/>
      <w:color w:val="0F4761" w:themeColor="accent1" w:themeShade="BF"/>
    </w:rPr>
  </w:style>
  <w:style w:type="character" w:styleId="IntenseReference">
    <w:name w:val="Intense Reference"/>
    <w:basedOn w:val="DefaultParagraphFont"/>
    <w:uiPriority w:val="32"/>
    <w:qFormat/>
    <w:rsid w:val="00381F61"/>
    <w:rPr>
      <w:b/>
      <w:bCs/>
      <w:smallCaps/>
      <w:color w:val="0F4761" w:themeColor="accent1" w:themeShade="BF"/>
      <w:spacing w:val="5"/>
    </w:rPr>
  </w:style>
  <w:style w:type="paragraph" w:styleId="NormalWeb">
    <w:name w:val="Normal (Web)"/>
    <w:basedOn w:val="Normal"/>
    <w:uiPriority w:val="99"/>
    <w:semiHidden/>
    <w:unhideWhenUsed/>
    <w:rsid w:val="001679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679CA"/>
    <w:rPr>
      <w:b/>
      <w:bCs/>
    </w:rPr>
  </w:style>
  <w:style w:type="paragraph" w:customStyle="1" w:styleId="BodyA">
    <w:name w:val="Body A"/>
    <w:rsid w:val="00BF7E4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paragraph" w:customStyle="1" w:styleId="font9">
    <w:name w:val="font_9"/>
    <w:basedOn w:val="Normal"/>
    <w:rsid w:val="000365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8">
    <w:name w:val="font_8"/>
    <w:basedOn w:val="Normal"/>
    <w:rsid w:val="00913D6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lor15">
    <w:name w:val="color_15"/>
    <w:basedOn w:val="DefaultParagraphFont"/>
    <w:rsid w:val="00913D6F"/>
  </w:style>
  <w:style w:type="table" w:styleId="TableGrid">
    <w:name w:val="Table Grid"/>
    <w:basedOn w:val="TableNormal"/>
    <w:uiPriority w:val="39"/>
    <w:rsid w:val="0076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6449"/>
    <w:rPr>
      <w:color w:val="467886" w:themeColor="hyperlink"/>
      <w:u w:val="single"/>
    </w:rPr>
  </w:style>
  <w:style w:type="character" w:styleId="UnresolvedMention">
    <w:name w:val="Unresolved Mention"/>
    <w:basedOn w:val="DefaultParagraphFont"/>
    <w:uiPriority w:val="99"/>
    <w:semiHidden/>
    <w:unhideWhenUsed/>
    <w:rsid w:val="007B6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harwellneurobehavioralpediatr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440</TotalTime>
  <Pages>6</Pages>
  <Words>1399</Words>
  <Characters>8344</Characters>
  <Application>Microsoft Office Word</Application>
  <DocSecurity>0</DocSecurity>
  <Lines>245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Malanowski Harwell</dc:creator>
  <cp:keywords/>
  <dc:description/>
  <cp:lastModifiedBy>Cara Malanowski Harwell</cp:lastModifiedBy>
  <cp:revision>235</cp:revision>
  <dcterms:created xsi:type="dcterms:W3CDTF">2026-01-17T16:55:00Z</dcterms:created>
  <dcterms:modified xsi:type="dcterms:W3CDTF">2026-03-05T00:42:00Z</dcterms:modified>
</cp:coreProperties>
</file>